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E6C" w:rsidRPr="00203176" w:rsidRDefault="00A33E6C" w:rsidP="00A33E6C">
      <w:pPr>
        <w:pStyle w:val="Heading1"/>
        <w:spacing w:before="0" w:line="240" w:lineRule="auto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bookmarkStart w:id="0" w:name="_Toc481951006"/>
      <w:bookmarkStart w:id="1" w:name="_Toc482369549"/>
      <w:bookmarkStart w:id="2" w:name="_Toc482538310"/>
      <w:bookmarkStart w:id="3" w:name="_Toc484025526"/>
      <w:bookmarkStart w:id="4" w:name="_Toc484109048"/>
      <w:bookmarkStart w:id="5" w:name="_Toc477178949"/>
      <w:bookmarkStart w:id="6" w:name="_Toc484236189"/>
      <w:r w:rsidRPr="00203176">
        <w:rPr>
          <w:rFonts w:ascii="Leelawadee" w:hAnsi="Leelawadee" w:cs="Leelawadee"/>
          <w:b/>
          <w:bCs/>
          <w:color w:val="00B050"/>
          <w:sz w:val="28"/>
          <w:szCs w:val="28"/>
          <w:cs/>
          <w:lang w:val="en-GB"/>
        </w:rPr>
        <w:t>หน้าปก</w:t>
      </w:r>
      <w:r w:rsidRPr="00203176">
        <w:rPr>
          <w:rFonts w:ascii="Leelawadee" w:hAnsi="Leelawadee" w:cs="Leelawadee"/>
          <w:b/>
          <w:bCs/>
          <w:color w:val="00B050"/>
          <w:sz w:val="28"/>
          <w:szCs w:val="28"/>
          <w:lang w:val="en-GB"/>
        </w:rPr>
        <w:br/>
      </w:r>
      <w:r w:rsidRPr="00203176">
        <w:rPr>
          <w:rFonts w:ascii="Leelawadee" w:hAnsi="Leelawadee" w:cs="Leelawadee"/>
          <w:color w:val="0070C0"/>
          <w:sz w:val="24"/>
          <w:szCs w:val="24"/>
          <w:lang w:val="en-GB"/>
        </w:rPr>
        <w:t>[Cover]</w:t>
      </w:r>
      <w:bookmarkEnd w:id="0"/>
      <w:bookmarkEnd w:id="1"/>
      <w:bookmarkEnd w:id="2"/>
      <w:bookmarkEnd w:id="3"/>
      <w:bookmarkEnd w:id="4"/>
      <w:bookmarkEnd w:id="6"/>
    </w:p>
    <w:p w:rsidR="00A33E6C" w:rsidRPr="00203176" w:rsidRDefault="00A33E6C" w:rsidP="00A33E6C">
      <w:pPr>
        <w:jc w:val="center"/>
        <w:rPr>
          <w:rFonts w:ascii="Leelawadee" w:hAnsi="Leelawadee" w:cs="Leelawadee"/>
          <w:sz w:val="32"/>
          <w:szCs w:val="32"/>
          <w:lang w:val="en-GB"/>
        </w:rPr>
      </w:pPr>
    </w:p>
    <w:p w:rsidR="00A33E6C" w:rsidRPr="00203176" w:rsidRDefault="00A33E6C" w:rsidP="00A33E6C">
      <w:pPr>
        <w:jc w:val="center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935A8F" w:rsidP="00DB150C">
      <w:pPr>
        <w:jc w:val="center"/>
        <w:rPr>
          <w:rFonts w:ascii="Leelawadee" w:eastAsia="Calibri" w:hAnsi="Leelawadee" w:cs="Leelawadee"/>
          <w:b/>
          <w:bCs/>
          <w:color w:val="00B050"/>
          <w:sz w:val="52"/>
          <w:szCs w:val="52"/>
          <w:lang w:val="en-GB"/>
        </w:rPr>
      </w:pPr>
      <w:r w:rsidRPr="00203176">
        <w:rPr>
          <w:rFonts w:ascii="Leelawadee" w:eastAsia="Calibri" w:hAnsi="Leelawadee" w:cs="Leelawadee"/>
          <w:b/>
          <w:bCs/>
          <w:color w:val="00B050"/>
          <w:sz w:val="52"/>
          <w:szCs w:val="52"/>
          <w:cs/>
          <w:lang w:val="en-GB"/>
        </w:rPr>
        <w:t>งานฉลองบุญสิบเก้าวัน</w:t>
      </w:r>
      <w:bookmarkEnd w:id="5"/>
    </w:p>
    <w:p w:rsidR="00935A8F" w:rsidRPr="00203176" w:rsidRDefault="00A33E6C" w:rsidP="00DB150C">
      <w:pPr>
        <w:jc w:val="center"/>
        <w:rPr>
          <w:rFonts w:ascii="Leelawadee" w:eastAsia="Calibri" w:hAnsi="Leelawadee" w:cs="Leelawadee"/>
          <w:color w:val="0070C0"/>
          <w:sz w:val="28"/>
          <w:lang w:val="en-GB"/>
        </w:rPr>
      </w:pPr>
      <w:r w:rsidRPr="00203176">
        <w:rPr>
          <w:rFonts w:ascii="Leelawadee" w:eastAsia="Calibri" w:hAnsi="Leelawadee" w:cs="Leelawadee"/>
          <w:color w:val="0070C0"/>
          <w:sz w:val="28"/>
          <w:lang w:val="en-GB"/>
        </w:rPr>
        <w:t>[</w:t>
      </w:r>
      <w:r w:rsidR="00935A8F" w:rsidRPr="00203176">
        <w:rPr>
          <w:rFonts w:ascii="Leelawadee" w:eastAsia="Calibri" w:hAnsi="Leelawadee" w:cs="Leelawadee"/>
          <w:color w:val="0070C0"/>
          <w:sz w:val="28"/>
          <w:lang w:val="en-GB"/>
        </w:rPr>
        <w:t>The Nineteen Day Feast</w:t>
      </w:r>
      <w:r w:rsidRPr="00203176">
        <w:rPr>
          <w:rFonts w:ascii="Leelawadee" w:eastAsia="Calibri" w:hAnsi="Leelawadee" w:cs="Leelawadee"/>
          <w:color w:val="0070C0"/>
          <w:sz w:val="28"/>
          <w:lang w:val="en-GB"/>
        </w:rPr>
        <w:t>]</w:t>
      </w:r>
    </w:p>
    <w:p w:rsidR="00A33E6C" w:rsidRPr="00203176" w:rsidRDefault="00A33E6C" w:rsidP="00130754">
      <w:pPr>
        <w:jc w:val="center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713EC5" w:rsidRPr="00203176" w:rsidRDefault="00B6604C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7pt;height:344.5pt">
            <v:imagedata r:id="rId8" o:title="NDF-photo-01"/>
          </v:shape>
        </w:pict>
      </w:r>
    </w:p>
    <w:p w:rsidR="00713EC5" w:rsidRPr="00203176" w:rsidRDefault="00713EC5" w:rsidP="00713EC5">
      <w:pPr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3853F7" w:rsidRPr="00203176" w:rsidRDefault="003853F7" w:rsidP="003853F7">
      <w:pPr>
        <w:jc w:val="center"/>
        <w:rPr>
          <w:rFonts w:ascii="Leelawadee" w:hAnsi="Leelawadee" w:cs="Leelawadee"/>
          <w:sz w:val="32"/>
          <w:szCs w:val="32"/>
          <w:lang w:val="en-GB"/>
        </w:rPr>
      </w:pPr>
    </w:p>
    <w:p w:rsidR="003853F7" w:rsidRPr="00203176" w:rsidRDefault="00B6604C" w:rsidP="003853F7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B050"/>
          <w:sz w:val="32"/>
          <w:szCs w:val="32"/>
        </w:rPr>
      </w:pPr>
      <w:hyperlink r:id="rId9" w:history="1">
        <w:r w:rsidR="003853F7" w:rsidRPr="00203176">
          <w:rPr>
            <w:rStyle w:val="Hyperlink"/>
            <w:rFonts w:ascii="Leelawadee" w:eastAsiaTheme="majorEastAsia" w:hAnsi="Leelawadee" w:cs="Leelawadee"/>
            <w:color w:val="00B050"/>
            <w:sz w:val="32"/>
            <w:szCs w:val="32"/>
            <w:cs/>
          </w:rPr>
          <w:t>เว็บไซต์อย่างเป็นทางการ</w:t>
        </w:r>
        <w:r w:rsidR="003853F7" w:rsidRPr="00203176">
          <w:rPr>
            <w:rFonts w:ascii="Leelawadee" w:hAnsi="Leelawadee" w:cs="Leelawadee"/>
            <w:color w:val="00B050"/>
            <w:sz w:val="32"/>
            <w:szCs w:val="32"/>
            <w:u w:val="single"/>
          </w:rPr>
          <w:br/>
        </w:r>
        <w:r w:rsidR="003853F7" w:rsidRPr="00203176">
          <w:rPr>
            <w:rStyle w:val="Hyperlink"/>
            <w:rFonts w:ascii="Leelawadee" w:eastAsiaTheme="majorEastAsia" w:hAnsi="Leelawadee" w:cs="Leelawadee"/>
            <w:color w:val="00B050"/>
            <w:sz w:val="32"/>
            <w:szCs w:val="32"/>
            <w:cs/>
          </w:rPr>
          <w:t>ของชุมชนบาไฮประเทศไทย</w:t>
        </w:r>
      </w:hyperlink>
    </w:p>
    <w:p w:rsidR="003853F7" w:rsidRPr="00203176" w:rsidRDefault="003853F7" w:rsidP="003853F7">
      <w:pPr>
        <w:jc w:val="center"/>
        <w:rPr>
          <w:rFonts w:ascii="Leelawadee" w:hAnsi="Leelawadee" w:cs="Leelawadee"/>
          <w:sz w:val="32"/>
          <w:szCs w:val="32"/>
          <w:lang w:val="en-GB"/>
        </w:rPr>
      </w:pPr>
    </w:p>
    <w:p w:rsidR="003853F7" w:rsidRPr="00203176" w:rsidRDefault="00B6604C" w:rsidP="003853F7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B0F0"/>
        </w:rPr>
      </w:pPr>
      <w:hyperlink r:id="rId10" w:history="1">
        <w:r w:rsidR="003853F7" w:rsidRPr="00203176">
          <w:rPr>
            <w:rStyle w:val="Hyperlink"/>
            <w:rFonts w:ascii="Leelawadee" w:eastAsiaTheme="majorEastAsia" w:hAnsi="Leelawadee" w:cs="Leelawadee"/>
            <w:color w:val="00B0F0"/>
          </w:rPr>
          <w:t>International Bahá’í Website</w:t>
        </w:r>
        <w:r w:rsidR="003853F7" w:rsidRPr="00203176">
          <w:rPr>
            <w:rFonts w:ascii="Leelawadee" w:hAnsi="Leelawadee" w:cs="Leelawadee"/>
            <w:color w:val="00B0F0"/>
            <w:u w:val="single"/>
          </w:rPr>
          <w:br/>
        </w:r>
        <w:r w:rsidR="003853F7" w:rsidRPr="00203176">
          <w:rPr>
            <w:rStyle w:val="Hyperlink"/>
            <w:rFonts w:ascii="Leelawadee" w:eastAsiaTheme="majorEastAsia" w:hAnsi="Leelawadee" w:cs="Leelawadee"/>
            <w:color w:val="00B0F0"/>
          </w:rPr>
          <w:t>in English and other languages</w:t>
        </w:r>
      </w:hyperlink>
    </w:p>
    <w:p w:rsidR="003853F7" w:rsidRPr="00203176" w:rsidRDefault="003853F7" w:rsidP="003853F7">
      <w:pPr>
        <w:jc w:val="center"/>
        <w:rPr>
          <w:rFonts w:ascii="Leelawadee" w:hAnsi="Leelawadee" w:cs="Leelawadee"/>
          <w:sz w:val="32"/>
          <w:szCs w:val="32"/>
          <w:lang w:val="en-GB"/>
        </w:rPr>
      </w:pPr>
    </w:p>
    <w:p w:rsidR="003853F7" w:rsidRPr="00203176" w:rsidRDefault="003853F7" w:rsidP="003853F7">
      <w:pPr>
        <w:jc w:val="center"/>
        <w:rPr>
          <w:rFonts w:ascii="Leelawadee" w:hAnsi="Leelawadee" w:cs="Leelawadee"/>
          <w:color w:val="00B050"/>
          <w:sz w:val="28"/>
          <w:cs/>
          <w:lang w:val="en-GB"/>
        </w:rPr>
      </w:pPr>
      <w:r w:rsidRPr="00203176">
        <w:rPr>
          <w:rFonts w:ascii="Leelawadee" w:hAnsi="Leelawadee" w:cs="Leelawadee"/>
          <w:color w:val="00B050"/>
          <w:sz w:val="28"/>
          <w:cs/>
          <w:lang w:val="en-GB"/>
        </w:rPr>
        <w:t>ฉบับแปลอย่างไม่เป็นทางการ (มิถุนายน</w:t>
      </w:r>
      <w:r w:rsidRPr="00203176">
        <w:rPr>
          <w:rFonts w:ascii="Leelawadee" w:hAnsi="Leelawadee" w:cs="Leelawadee"/>
          <w:color w:val="00B050"/>
          <w:sz w:val="28"/>
          <w:lang w:val="en-GB"/>
        </w:rPr>
        <w:t xml:space="preserve"> </w:t>
      </w:r>
      <w:r w:rsidRPr="00203176">
        <w:rPr>
          <w:rFonts w:ascii="Leelawadee" w:hAnsi="Leelawadee" w:cs="Leelawadee"/>
          <w:color w:val="00B050"/>
          <w:sz w:val="28"/>
          <w:cs/>
          <w:lang w:val="en-GB"/>
        </w:rPr>
        <w:t>2560)</w:t>
      </w:r>
    </w:p>
    <w:p w:rsidR="003853F7" w:rsidRPr="00203176" w:rsidRDefault="003853F7" w:rsidP="003853F7">
      <w:pPr>
        <w:jc w:val="center"/>
        <w:rPr>
          <w:rFonts w:ascii="Leelawadee" w:hAnsi="Leelawadee" w:cs="Leelawadee"/>
          <w:color w:val="0070C0"/>
          <w:szCs w:val="22"/>
          <w:lang w:val="en-GB"/>
        </w:rPr>
      </w:pPr>
      <w:r w:rsidRPr="00203176">
        <w:rPr>
          <w:rFonts w:ascii="Leelawadee" w:hAnsi="Leelawadee" w:cs="Leelawadee"/>
          <w:color w:val="0070C0"/>
          <w:szCs w:val="22"/>
          <w:lang w:val="en-GB"/>
        </w:rPr>
        <w:t xml:space="preserve">[Provisional </w:t>
      </w:r>
      <w:r w:rsidR="00E31A0B">
        <w:rPr>
          <w:rFonts w:ascii="Leelawadee" w:hAnsi="Leelawadee" w:cs="Leelawadee"/>
          <w:color w:val="0070C0"/>
          <w:szCs w:val="22"/>
          <w:lang w:val="en-GB"/>
        </w:rPr>
        <w:t>t</w:t>
      </w:r>
      <w:r w:rsidRPr="00203176">
        <w:rPr>
          <w:rFonts w:ascii="Leelawadee" w:hAnsi="Leelawadee" w:cs="Leelawadee"/>
          <w:color w:val="0070C0"/>
          <w:szCs w:val="22"/>
          <w:lang w:val="en-GB"/>
        </w:rPr>
        <w:t>ranslation (June 2017)]</w:t>
      </w:r>
    </w:p>
    <w:p w:rsidR="003853F7" w:rsidRPr="00203176" w:rsidRDefault="003853F7" w:rsidP="003853F7">
      <w:pPr>
        <w:jc w:val="center"/>
        <w:rPr>
          <w:rFonts w:ascii="Leelawadee" w:hAnsi="Leelawadee" w:cs="Leelawadee"/>
          <w:color w:val="000000"/>
          <w:sz w:val="28"/>
          <w:lang w:val="en-GB"/>
        </w:rPr>
      </w:pPr>
    </w:p>
    <w:p w:rsidR="003853F7" w:rsidRPr="00203176" w:rsidRDefault="003853F7" w:rsidP="003853F7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B050"/>
          <w:sz w:val="32"/>
          <w:szCs w:val="32"/>
        </w:rPr>
      </w:pPr>
      <w:r w:rsidRPr="00203176">
        <w:rPr>
          <w:rFonts w:ascii="Leelawadee" w:hAnsi="Leelawadee" w:cs="Leelawadee"/>
          <w:b/>
          <w:bCs/>
          <w:color w:val="00B050"/>
          <w:sz w:val="32"/>
          <w:szCs w:val="32"/>
          <w:cs/>
        </w:rPr>
        <w:t>ศาสนาบาไฮ</w:t>
      </w:r>
    </w:p>
    <w:p w:rsidR="003853F7" w:rsidRPr="00203176" w:rsidRDefault="003853F7" w:rsidP="003853F7">
      <w:pPr>
        <w:jc w:val="center"/>
        <w:rPr>
          <w:rFonts w:ascii="Leelawadee" w:hAnsi="Leelawadee" w:cs="Leelawadee"/>
          <w:color w:val="0070C0"/>
          <w:szCs w:val="22"/>
          <w:lang w:val="en-GB"/>
        </w:rPr>
      </w:pPr>
      <w:r w:rsidRPr="00203176">
        <w:rPr>
          <w:rFonts w:ascii="Leelawadee" w:hAnsi="Leelawadee" w:cs="Leelawadee"/>
          <w:color w:val="0070C0"/>
          <w:szCs w:val="22"/>
          <w:lang w:val="en-GB"/>
        </w:rPr>
        <w:t>[Bahá'í Faith]</w:t>
      </w:r>
    </w:p>
    <w:p w:rsidR="003853F7" w:rsidRPr="00203176" w:rsidRDefault="003853F7">
      <w:pPr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A33E6C" w:rsidRPr="00203176" w:rsidRDefault="00A33E6C" w:rsidP="00DF2432">
      <w:pPr>
        <w:pStyle w:val="Heading1"/>
        <w:spacing w:before="0" w:line="240" w:lineRule="auto"/>
        <w:jc w:val="center"/>
        <w:rPr>
          <w:rFonts w:ascii="Leelawadee" w:hAnsi="Leelawadee" w:cs="Leelawadee"/>
          <w:color w:val="0070C0"/>
          <w:sz w:val="28"/>
          <w:szCs w:val="28"/>
          <w:lang w:val="en-GB"/>
        </w:rPr>
      </w:pPr>
      <w:bookmarkStart w:id="7" w:name="_Toc484236190"/>
      <w:r w:rsidRPr="00203176">
        <w:rPr>
          <w:rFonts w:ascii="Leelawadee" w:hAnsi="Leelawadee" w:cs="Leelawadee"/>
          <w:b/>
          <w:bCs/>
          <w:color w:val="00B050"/>
          <w:sz w:val="40"/>
          <w:cs/>
          <w:lang w:val="en-GB"/>
        </w:rPr>
        <w:lastRenderedPageBreak/>
        <w:t>งานฉลองบุญสิบเก้าวัน</w:t>
      </w:r>
      <w:r w:rsidR="00DF2432" w:rsidRPr="00203176">
        <w:rPr>
          <w:rFonts w:ascii="Leelawadee" w:hAnsi="Leelawadee" w:cs="Leelawadee"/>
          <w:color w:val="00B050"/>
          <w:sz w:val="40"/>
          <w:lang w:val="en-GB"/>
        </w:rPr>
        <w:br/>
      </w:r>
      <w:r w:rsidRPr="00203176">
        <w:rPr>
          <w:rFonts w:ascii="Leelawadee" w:hAnsi="Leelawadee" w:cs="Leelawadee"/>
          <w:color w:val="0070C0"/>
          <w:sz w:val="28"/>
          <w:szCs w:val="28"/>
          <w:lang w:val="en-GB"/>
        </w:rPr>
        <w:t>[The Nineteen Day Feast]</w:t>
      </w:r>
      <w:bookmarkEnd w:id="7"/>
    </w:p>
    <w:p w:rsidR="00A33E6C" w:rsidRPr="006D1DC6" w:rsidRDefault="00A33E6C" w:rsidP="00A33E6C">
      <w:pPr>
        <w:jc w:val="center"/>
        <w:rPr>
          <w:rFonts w:ascii="Leelawadee" w:hAnsi="Leelawadee" w:cs="Leelawadee"/>
          <w:sz w:val="16"/>
          <w:szCs w:val="16"/>
          <w:lang w:val="en-GB"/>
        </w:rPr>
      </w:pPr>
    </w:p>
    <w:p w:rsidR="00A33E6C" w:rsidRPr="006D1DC6" w:rsidRDefault="00A33E6C" w:rsidP="00A33E6C">
      <w:pPr>
        <w:pStyle w:val="Heading1"/>
        <w:spacing w:before="0"/>
        <w:jc w:val="center"/>
        <w:rPr>
          <w:rFonts w:ascii="Leelawadee" w:hAnsi="Leelawadee" w:cs="Leelawadee"/>
          <w:color w:val="0070C0"/>
          <w:sz w:val="20"/>
          <w:szCs w:val="20"/>
          <w:cs/>
          <w:lang w:val="en-GB"/>
        </w:rPr>
      </w:pPr>
      <w:bookmarkStart w:id="8" w:name="_สารบัญ_[Contents]"/>
      <w:bookmarkStart w:id="9" w:name="_Toc484109050"/>
      <w:bookmarkStart w:id="10" w:name="_Toc484236191"/>
      <w:bookmarkEnd w:id="8"/>
      <w:r w:rsidRPr="00203176">
        <w:rPr>
          <w:rFonts w:ascii="Leelawadee" w:hAnsi="Leelawadee" w:cs="Leelawadee"/>
          <w:b/>
          <w:bCs/>
          <w:color w:val="00B050"/>
          <w:sz w:val="24"/>
          <w:szCs w:val="32"/>
          <w:cs/>
          <w:lang w:val="en-GB"/>
        </w:rPr>
        <w:t>สารบัญ</w:t>
      </w:r>
      <w:r w:rsidRPr="00203176">
        <w:rPr>
          <w:rFonts w:ascii="Leelawadee" w:hAnsi="Leelawadee" w:cs="Leelawadee"/>
          <w:b/>
          <w:bCs/>
          <w:color w:val="00B050"/>
          <w:sz w:val="24"/>
          <w:szCs w:val="32"/>
          <w:lang w:val="en-GB"/>
        </w:rPr>
        <w:br/>
      </w:r>
      <w:r w:rsidRPr="006D1DC6">
        <w:rPr>
          <w:rFonts w:ascii="Leelawadee" w:hAnsi="Leelawadee" w:cs="Leelawadee"/>
          <w:color w:val="0070C0"/>
          <w:sz w:val="20"/>
          <w:szCs w:val="20"/>
          <w:lang w:val="en-GB"/>
        </w:rPr>
        <w:t>[Contents]</w:t>
      </w:r>
      <w:bookmarkEnd w:id="9"/>
      <w:bookmarkEnd w:id="10"/>
    </w:p>
    <w:sdt>
      <w:sdtPr>
        <w:id w:val="68686835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Angsana New"/>
          <w:b/>
          <w:bCs/>
          <w:noProof/>
          <w:color w:val="0070C0"/>
          <w:sz w:val="22"/>
          <w:szCs w:val="22"/>
          <w:lang w:bidi="th-TH"/>
        </w:rPr>
      </w:sdtEndPr>
      <w:sdtContent>
        <w:p w:rsidR="006D1DC6" w:rsidRPr="006D1DC6" w:rsidRDefault="006D1DC6" w:rsidP="006D1DC6">
          <w:pPr>
            <w:pStyle w:val="TOCHeading"/>
            <w:spacing w:before="0" w:after="100" w:line="240" w:lineRule="auto"/>
            <w:rPr>
              <w:rFonts w:ascii="Leelawadee" w:hAnsi="Leelawadee" w:cs="Leelawadee"/>
              <w:sz w:val="22"/>
              <w:szCs w:val="22"/>
            </w:rPr>
          </w:pPr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r w:rsidRPr="006D1DC6">
            <w:rPr>
              <w:rFonts w:ascii="Leelawadee" w:hAnsi="Leelawadee" w:cs="Leelawadee"/>
              <w:color w:val="0070C0"/>
            </w:rPr>
            <w:fldChar w:fldCharType="begin"/>
          </w:r>
          <w:r w:rsidRPr="006D1DC6">
            <w:rPr>
              <w:rFonts w:ascii="Leelawadee" w:hAnsi="Leelawadee" w:cs="Leelawadee"/>
              <w:color w:val="0070C0"/>
            </w:rPr>
            <w:instrText xml:space="preserve"> TOC \o "1-3" \h \z \u </w:instrText>
          </w:r>
          <w:r w:rsidRPr="006D1DC6">
            <w:rPr>
              <w:rFonts w:ascii="Leelawadee" w:hAnsi="Leelawadee" w:cs="Leelawadee"/>
              <w:color w:val="0070C0"/>
            </w:rPr>
            <w:fldChar w:fldCharType="separate"/>
          </w:r>
          <w:hyperlink w:anchor="_Toc484236189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หน้าปก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[Cover]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_Toc484236189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0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งานฉลองบุญสิบเก้าวัน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[The Nineteen Day Feast]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_Toc484236190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1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สารบัญ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[Contents]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_Toc484236191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2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1.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 xml:space="preserve">งานฉลองบุญตามปฏิทินของบาไฮ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[The Feasts set in the Bahá'í Calendar]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_Toc484236192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3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3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2.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งานฉลองบุญสิบเก้าวันประกอบด้วยสามภาค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[The Nineteen Day Feast comprises of three parts]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_Toc484236193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5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4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2.1.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 xml:space="preserve">ภาคอธิษฐานหรือภาคธรรมะ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[Devotional or Spiritual part]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_Toc484236194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5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3"/>
            <w:tabs>
              <w:tab w:val="left" w:pos="1276"/>
            </w:tabs>
            <w:spacing w:after="80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5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2.1.1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 xml:space="preserve">สวดและอ่านอะไรในภาคอธิษฐาน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[What to pray and read in the Devotional part]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_Toc484236195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6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3"/>
            <w:tabs>
              <w:tab w:val="left" w:pos="1276"/>
            </w:tabs>
            <w:spacing w:after="80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6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2.1.2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การใช้ดนตรีในภาคอธิษฐาน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 [The use of music in the Devotional part]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_Toc484236196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7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7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2.2.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 xml:space="preserve">ภาคบริหาร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[Administrative part]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_Toc484236197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8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3"/>
            <w:tabs>
              <w:tab w:val="left" w:pos="2259"/>
            </w:tabs>
            <w:spacing w:after="80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8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2.2.1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 xml:space="preserve">ปรึกษาหารือกันอย่างเบิกบานและมีความสุขอย่างไร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[How to consult with joy and happiness]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_Toc484236198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10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3"/>
            <w:tabs>
              <w:tab w:val="left" w:pos="1540"/>
            </w:tabs>
            <w:spacing w:after="80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199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2.2.2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ข้อเสนอแนะจากงานฉลองบุญที่ธรรมสภาท้องถิ่นจะนำไปพิจารณา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[Recommendations from the Feast to be taken up by the Local Spiritual Assembly]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_Toc484236199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12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3"/>
            <w:tabs>
              <w:tab w:val="left" w:pos="1540"/>
            </w:tabs>
            <w:spacing w:after="80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0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2.2.3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 xml:space="preserve">ใครคือประธานในช่วงเวลาการปรึกษาหารือในงานฉลองบุญ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[Who is to be the Chairman in the Consultative part of the Feast]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_Toc484236200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13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1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2.3.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ภาคสังสรรค์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 [Social part]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_Toc484236201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13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2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3.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ปัจจัยสำหรับความสำเร็จของงานฉลองบุญ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 xml:space="preserve"> [Successful factors for the Feast]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_Toc484236202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15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3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3.1.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การเตรียมตัวของผู้ไปร่วมงาน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 [Preparation of the individual]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_Toc484236203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15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4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3.2.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การเตรียมงาน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 [Preparation for the Feast]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_Toc484236204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16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5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4.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งานฉลองบุญสิบเก้าวันคือรากฐานของระบบโลกใหม่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_Toc484236205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17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6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4.1.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รูปแบบการชุมนุมที่ไม่เคยมีมาก่อนในประวัติศาสตร์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 [A form of gathering unprecedented in History]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_Toc484236206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17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7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4.2.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 xml:space="preserve">โอกาสสำหรับการปรึกษาหารือระหว่างประชาชนและผู้ปกครอง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[The occasion for consultation between the People and Ruler]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_Toc484236207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18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8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5.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เวลาสำหรับการจัดงานฉลองบุญสิบเก้าวัน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_Toc484236208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21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09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6.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สถานที่จัดงานฉลองบุญ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_Toc484236209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22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0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6.1.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 xml:space="preserve">จัดที่ศูนย์บาไฮหรือที่บ้านของบาไฮ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[Holding the Feast at the Bahá'í Centre or in the home of a Bahá'í]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_Toc484236210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22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1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6.2.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 xml:space="preserve">จัดงานฉลองบุญกระจายหลายแห่ง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[Holding the Feast in various locations]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_Toc484236211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23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1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2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lang w:val="en-GB"/>
              </w:rPr>
              <w:t>7.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  <w:lang w:val="en-GB"/>
              </w:rPr>
              <w:t>การเข้าร่วมงานฉลองบุญสิบเก้าวันของบาไฮ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_Toc484236212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26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3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7.1.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 xml:space="preserve">เข้าร่วมงานฉลองบุญในท้องถิ่นของตน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[Attendance of the Feast in one’s own locality]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_Toc484236213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26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4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7.2.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เข้าร่วมงานฉลองบุญในท้องถิ่นอื่น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 [Attendance of the Feast outside one’s own locality]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_Toc484236214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27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5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7.3.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การเข้าร่วมงานฉลองบุญของเด็กและเยาวชน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 [Attendance of the Feast by children and youth]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_Toc484236215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28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6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7.4.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 xml:space="preserve">การฉลองบุญในท้องถิ่นที่ไม่มีธรรมสภาท้องถิ่น 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[The Feast in a locality with no Local Spiritual Assembly]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_Toc484236216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30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pStyle w:val="TOC2"/>
            <w:rPr>
              <w:rFonts w:ascii="Leelawadee" w:hAnsi="Leelawadee" w:cs="Leelawadee"/>
              <w:noProof/>
              <w:color w:val="0070C0"/>
              <w:lang w:val="en-GB" w:eastAsia="en-GB" w:bidi="th-TH"/>
            </w:rPr>
          </w:pPr>
          <w:hyperlink w:anchor="_Toc484236217" w:history="1"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>7.5.</w:t>
            </w:r>
            <w:r w:rsidRPr="006D1DC6">
              <w:rPr>
                <w:rFonts w:ascii="Leelawadee" w:hAnsi="Leelawadee" w:cs="Leelawadee"/>
                <w:noProof/>
                <w:color w:val="0070C0"/>
                <w:lang w:val="en-GB" w:eastAsia="en-GB" w:bidi="th-TH"/>
              </w:rPr>
              <w:tab/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  <w:cs/>
              </w:rPr>
              <w:t>เมื่อผู้ที่ไม่ใช่บาไฮมางานฉลองบุญ</w:t>
            </w:r>
            <w:r w:rsidRPr="006D1DC6">
              <w:rPr>
                <w:rStyle w:val="Hyperlink"/>
                <w:rFonts w:ascii="Leelawadee" w:hAnsi="Leelawadee" w:cs="Leelawadee"/>
                <w:noProof/>
                <w:color w:val="0070C0"/>
              </w:rPr>
              <w:t xml:space="preserve">  [Attendance at the Feast by non-Bahá’ís]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tab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begin"/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instrText xml:space="preserve"> PAGEREF _Toc484236217 \h </w:instrTex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separate"/>
            </w:r>
            <w:r w:rsidR="006D57ED">
              <w:rPr>
                <w:rFonts w:ascii="Leelawadee" w:hAnsi="Leelawadee" w:cs="Leelawadee"/>
                <w:noProof/>
                <w:webHidden/>
                <w:color w:val="0070C0"/>
              </w:rPr>
              <w:t>31</w:t>
            </w:r>
            <w:r w:rsidRPr="006D1DC6">
              <w:rPr>
                <w:rFonts w:ascii="Leelawadee" w:hAnsi="Leelawadee" w:cs="Leelawadee"/>
                <w:noProof/>
                <w:webHidden/>
                <w:color w:val="0070C0"/>
              </w:rPr>
              <w:fldChar w:fldCharType="end"/>
            </w:r>
          </w:hyperlink>
        </w:p>
        <w:p w:rsidR="006D1DC6" w:rsidRPr="006D1DC6" w:rsidRDefault="006D1DC6" w:rsidP="006D1DC6">
          <w:pPr>
            <w:spacing w:after="80"/>
            <w:rPr>
              <w:color w:val="0070C0"/>
              <w:sz w:val="20"/>
              <w:szCs w:val="20"/>
            </w:rPr>
          </w:pPr>
          <w:r w:rsidRPr="006D1DC6">
            <w:rPr>
              <w:rFonts w:ascii="Leelawadee" w:hAnsi="Leelawadee" w:cs="Leelawadee"/>
              <w:b/>
              <w:bCs/>
              <w:noProof/>
              <w:color w:val="0070C0"/>
              <w:sz w:val="22"/>
              <w:szCs w:val="22"/>
            </w:rPr>
            <w:fldChar w:fldCharType="end"/>
          </w:r>
        </w:p>
      </w:sdtContent>
    </w:sdt>
    <w:p w:rsidR="0003294A" w:rsidRPr="006D1DC6" w:rsidRDefault="0003294A">
      <w:pPr>
        <w:rPr>
          <w:rFonts w:ascii="Leelawadee" w:hAnsi="Leelawadee" w:cs="Leelawadee"/>
          <w:b/>
          <w:bCs/>
          <w:sz w:val="16"/>
          <w:szCs w:val="16"/>
          <w:cs/>
          <w:lang w:val="en-GB"/>
        </w:rPr>
      </w:pPr>
      <w:r w:rsidRPr="006D1DC6">
        <w:rPr>
          <w:rFonts w:ascii="Leelawadee" w:hAnsi="Leelawadee" w:cs="Leelawadee"/>
          <w:b/>
          <w:bCs/>
          <w:sz w:val="16"/>
          <w:szCs w:val="16"/>
          <w:cs/>
          <w:lang w:val="en-GB"/>
        </w:rPr>
        <w:br w:type="page"/>
      </w:r>
    </w:p>
    <w:p w:rsidR="00935A8F" w:rsidRPr="00203176" w:rsidRDefault="0002682C" w:rsidP="00DF2432">
      <w:pPr>
        <w:pStyle w:val="Heading1"/>
        <w:numPr>
          <w:ilvl w:val="0"/>
          <w:numId w:val="1"/>
        </w:numPr>
        <w:spacing w:before="0" w:line="240" w:lineRule="auto"/>
        <w:ind w:left="0" w:firstLine="0"/>
        <w:jc w:val="center"/>
        <w:rPr>
          <w:rFonts w:ascii="Leelawadee" w:hAnsi="Leelawadee" w:cs="Leelawadee"/>
          <w:sz w:val="28"/>
          <w:szCs w:val="28"/>
          <w:lang w:val="en-GB"/>
        </w:rPr>
      </w:pPr>
      <w:r w:rsidRPr="00203176">
        <w:rPr>
          <w:rFonts w:ascii="Leelawadee" w:hAnsi="Leelawadee" w:cs="Leelawadee"/>
          <w:b/>
          <w:bCs/>
          <w:color w:val="00B050"/>
          <w:sz w:val="40"/>
          <w:lang w:val="en-GB"/>
        </w:rPr>
        <w:br/>
      </w:r>
      <w:bookmarkStart w:id="11" w:name="_Toc484236192"/>
      <w:r w:rsidR="004A189B" w:rsidRPr="00203176">
        <w:rPr>
          <w:rFonts w:ascii="Leelawadee" w:hAnsi="Leelawadee" w:cs="Leelawadee"/>
          <w:b/>
          <w:bCs/>
          <w:color w:val="00B050"/>
          <w:cs/>
          <w:lang w:val="en-GB"/>
        </w:rPr>
        <w:t>งานฉลองบุญตามปฏิทินของบาไฮ</w:t>
      </w:r>
      <w:r w:rsidR="001F67A7" w:rsidRPr="00203176">
        <w:rPr>
          <w:rFonts w:ascii="Leelawadee" w:hAnsi="Leelawadee" w:cs="Leelawadee"/>
          <w:b/>
          <w:bCs/>
          <w:color w:val="00B050"/>
          <w:cs/>
          <w:lang w:val="en-GB"/>
        </w:rPr>
        <w:br/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 xml:space="preserve">[The Feasts </w:t>
      </w:r>
      <w:r w:rsidR="00DF2432" w:rsidRPr="00203176">
        <w:rPr>
          <w:rFonts w:ascii="Leelawadee" w:hAnsi="Leelawadee" w:cs="Leelawadee"/>
          <w:sz w:val="28"/>
          <w:szCs w:val="28"/>
          <w:lang w:val="en-GB"/>
        </w:rPr>
        <w:t>s</w:t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 xml:space="preserve">et in the </w:t>
      </w:r>
      <w:r w:rsidR="00DF2432" w:rsidRPr="00203176">
        <w:rPr>
          <w:rFonts w:ascii="Leelawadee" w:hAnsi="Leelawadee" w:cs="Leelawadee"/>
          <w:sz w:val="28"/>
          <w:szCs w:val="28"/>
          <w:lang w:val="en-GB"/>
        </w:rPr>
        <w:t>Bahá'í</w:t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 xml:space="preserve"> </w:t>
      </w:r>
      <w:r w:rsidR="00DF2432" w:rsidRPr="00203176">
        <w:rPr>
          <w:rFonts w:ascii="Leelawadee" w:hAnsi="Leelawadee" w:cs="Leelawadee"/>
          <w:sz w:val="28"/>
          <w:szCs w:val="28"/>
          <w:lang w:val="en-GB"/>
        </w:rPr>
        <w:t>Calendar</w:t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>]</w:t>
      </w:r>
      <w:bookmarkEnd w:id="11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A82227" w:rsidP="00203176">
      <w:pPr>
        <w:ind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การชุมนุมกันเพื่อศาสนกิจมีรูปแบบแตกต่างกันไปในแต่ละศาสนา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เช่น  ชาวพุทธไปวัดทุกวันพระ   ชาวคริสต์ไปโบสถ์ทุกวันอาทิตย์   ชาวมุสลิมไปสุเหล่</w:t>
      </w:r>
      <w:r w:rsidR="001A1AFF" w:rsidRPr="00203176">
        <w:rPr>
          <w:rFonts w:ascii="Leelawadee" w:hAnsi="Leelawadee" w:cs="Leelawadee"/>
          <w:sz w:val="32"/>
          <w:szCs w:val="32"/>
          <w:cs/>
          <w:lang w:val="en-GB"/>
        </w:rPr>
        <w:t>าทุกวันศุกร์  สำหรับ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>บาไฮศาสนิกชนจะมาร่วมชุมนุมกัน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ทุกวันที่หนึ่งของเดือนตามปฏิทินของบาไฮ</w:t>
      </w:r>
      <w:r w:rsidR="00C9548F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ซึ่ง</w:t>
      </w:r>
      <w:r w:rsidR="00C9548F" w:rsidRPr="00203176">
        <w:rPr>
          <w:rFonts w:ascii="Leelawadee" w:hAnsi="Leelawadee" w:cs="Leelawadee"/>
          <w:sz w:val="32"/>
          <w:szCs w:val="32"/>
          <w:cs/>
          <w:lang w:val="en-GB"/>
        </w:rPr>
        <w:t>งานชุมนุมนี้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เรียกว่า</w:t>
      </w:r>
      <w:r w:rsidR="00CB372D" w:rsidRPr="00203176">
        <w:rPr>
          <w:rFonts w:ascii="Leelawadee" w:hAnsi="Leelawadee" w:cs="Leelawadee"/>
          <w:sz w:val="32"/>
          <w:szCs w:val="32"/>
          <w:cs/>
          <w:lang w:val="en-GB"/>
        </w:rPr>
        <w:t>งานฉลองบุญสิบเก้า</w:t>
      </w:r>
      <w:r w:rsidR="00782D6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วัน  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>ปฏิทิน</w:t>
      </w:r>
      <w:r w:rsidR="00782D6C" w:rsidRPr="00203176">
        <w:rPr>
          <w:rFonts w:ascii="Leelawadee" w:hAnsi="Leelawadee" w:cs="Leelawadee"/>
          <w:sz w:val="32"/>
          <w:szCs w:val="32"/>
          <w:cs/>
          <w:lang w:val="en-GB"/>
        </w:rPr>
        <w:t>บาไฮ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เริ่มต้น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>ตั้งแต่สมัยของพระบ๊อบ</w:t>
      </w:r>
      <w:r w:rsidR="00782D6C" w:rsidRPr="00203176">
        <w:rPr>
          <w:rFonts w:ascii="Leelawadee" w:hAnsi="Leelawadee" w:cs="Leelawadee"/>
          <w:sz w:val="32"/>
          <w:szCs w:val="32"/>
          <w:cs/>
          <w:lang w:val="en-GB"/>
        </w:rPr>
        <w:t>ซึ่งเป็นไปตามปกติทุกครั้งที่มีศาสนาใหม่เกิดขึ้นในโลกก็จะมีการเริ่มต้นนับศักราชใหม่  มีปฏิทินใหม่</w:t>
      </w:r>
      <w:r w:rsidR="00C9548F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782D6C" w:rsidRPr="00203176">
        <w:rPr>
          <w:rFonts w:ascii="Leelawadee" w:hAnsi="Leelawadee" w:cs="Leelawadee"/>
          <w:sz w:val="32"/>
          <w:szCs w:val="32"/>
          <w:cs/>
          <w:lang w:val="en-GB"/>
        </w:rPr>
        <w:t>ในปฏิทินใหม่ของศักราชบาไฮนี้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หนึ่งปีแบ่งเป็น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19 เดือน </w:t>
      </w:r>
      <w:r w:rsidR="00782D6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แต่ละเดือนมี 19 วัน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D3130C" w:rsidRPr="00203176">
        <w:rPr>
          <w:rFonts w:ascii="Leelawadee" w:hAnsi="Leelawadee" w:cs="Leelawadee"/>
          <w:sz w:val="32"/>
          <w:szCs w:val="32"/>
          <w:cs/>
          <w:lang w:val="en-GB"/>
        </w:rPr>
        <w:t>เวลาสำหรับ</w:t>
      </w:r>
      <w:r w:rsidR="00782D6C" w:rsidRPr="00203176">
        <w:rPr>
          <w:rFonts w:ascii="Leelawadee" w:hAnsi="Leelawadee" w:cs="Leelawadee"/>
          <w:sz w:val="32"/>
          <w:szCs w:val="32"/>
          <w:cs/>
          <w:lang w:val="en-GB"/>
        </w:rPr>
        <w:t>การ</w:t>
      </w:r>
      <w:r w:rsidR="00D3130C" w:rsidRPr="00203176">
        <w:rPr>
          <w:rFonts w:ascii="Leelawadee" w:hAnsi="Leelawadee" w:cs="Leelawadee"/>
          <w:sz w:val="32"/>
          <w:szCs w:val="32"/>
          <w:cs/>
          <w:lang w:val="en-GB"/>
        </w:rPr>
        <w:t>จัด</w:t>
      </w:r>
      <w:r w:rsidR="00CB372D" w:rsidRPr="00203176">
        <w:rPr>
          <w:rFonts w:ascii="Leelawadee" w:hAnsi="Leelawadee" w:cs="Leelawadee"/>
          <w:sz w:val="32"/>
          <w:szCs w:val="32"/>
          <w:cs/>
          <w:lang w:val="en-GB"/>
        </w:rPr>
        <w:t>งานฉลองบุญสิบเก้า</w:t>
      </w:r>
      <w:r w:rsidR="00D3130C" w:rsidRPr="00203176">
        <w:rPr>
          <w:rFonts w:ascii="Leelawadee" w:hAnsi="Leelawadee" w:cs="Leelawadee"/>
          <w:sz w:val="32"/>
          <w:szCs w:val="32"/>
          <w:cs/>
          <w:lang w:val="en-GB"/>
        </w:rPr>
        <w:t>วันคือ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ระหว่างตะวั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นตกดินของวันสุดท้ายของเดือนก่อน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และตะวันตกดินของวันแรกของเดือนใหม่ </w:t>
      </w:r>
      <w:r w:rsidR="00F07984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เพราะการนับวันของบาไฮเริ่มต้นและสิ้นสุดตอนตะวันตกดิน</w:t>
      </w:r>
      <w:r w:rsidRPr="00203176">
        <w:rPr>
          <w:rFonts w:ascii="Leelawadee" w:hAnsi="Leelawadee" w:cs="Leelawadee"/>
          <w:sz w:val="32"/>
          <w:szCs w:val="32"/>
          <w:lang w:val="en-GB"/>
        </w:rPr>
        <w:t xml:space="preserve">  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>เมื่อ</w:t>
      </w:r>
      <w:r w:rsidR="00AB4007" w:rsidRPr="00203176">
        <w:rPr>
          <w:rFonts w:ascii="Leelawadee" w:hAnsi="Leelawadee" w:cs="Leelawadee"/>
          <w:sz w:val="32"/>
          <w:szCs w:val="32"/>
          <w:cs/>
          <w:lang w:val="en-GB"/>
        </w:rPr>
        <w:t>วันแรกของทุกเดือน</w:t>
      </w:r>
      <w:r w:rsidR="009B05BD" w:rsidRPr="00203176">
        <w:rPr>
          <w:rFonts w:ascii="Leelawadee" w:hAnsi="Leelawadee" w:cs="Leelawadee"/>
          <w:sz w:val="32"/>
          <w:szCs w:val="32"/>
          <w:cs/>
          <w:lang w:val="en-GB"/>
        </w:rPr>
        <w:t>มาถึง  บาไฮศาสนิกชนในแต่ละท้องถิ่น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จะมาชุมนุม</w:t>
      </w:r>
      <w:r w:rsidR="00960BA6" w:rsidRPr="00203176">
        <w:rPr>
          <w:rFonts w:ascii="Leelawadee" w:hAnsi="Leelawadee" w:cs="Leelawadee"/>
          <w:sz w:val="32"/>
          <w:szCs w:val="32"/>
          <w:cs/>
          <w:lang w:val="en-GB"/>
        </w:rPr>
        <w:t>กัน</w:t>
      </w:r>
      <w:r w:rsidR="009B05BD" w:rsidRPr="00203176">
        <w:rPr>
          <w:rFonts w:ascii="Leelawadee" w:hAnsi="Leelawadee" w:cs="Leelawadee"/>
          <w:sz w:val="32"/>
          <w:szCs w:val="32"/>
          <w:cs/>
          <w:lang w:val="en-GB"/>
        </w:rPr>
        <w:t>ในงานฉลองบุญ</w:t>
      </w:r>
      <w:r w:rsidR="00196F29" w:rsidRPr="00203176">
        <w:rPr>
          <w:rFonts w:ascii="Leelawadee" w:hAnsi="Leelawadee" w:cs="Leelawadee"/>
          <w:sz w:val="32"/>
          <w:szCs w:val="32"/>
          <w:cs/>
          <w:lang w:val="en-GB"/>
        </w:rPr>
        <w:t>ตามที่พระบาฮาอุลลาห์บัญญัติไว้</w:t>
      </w:r>
      <w:r w:rsidR="00C9548F" w:rsidRPr="00203176">
        <w:rPr>
          <w:rFonts w:ascii="Leelawadee" w:hAnsi="Leelawadee" w:cs="Leelawadee"/>
          <w:sz w:val="32"/>
          <w:szCs w:val="32"/>
          <w:cs/>
          <w:lang w:val="en-GB"/>
        </w:rPr>
        <w:t>ว่า</w:t>
      </w:r>
      <w:r w:rsidR="00A316DD" w:rsidRPr="00203176">
        <w:rPr>
          <w:rFonts w:ascii="Leelawadee" w:hAnsi="Leelawadee" w:cs="Leelawadee"/>
          <w:sz w:val="32"/>
          <w:szCs w:val="32"/>
          <w:lang w:val="en-GB"/>
        </w:rPr>
        <w:t xml:space="preserve"> :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802EAD" w:rsidP="00203176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เจ้าได้รับบัญชาให้จัดงานฉลอง</w:t>
      </w:r>
      <w:r w:rsidR="009B47D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เดือนละครั้ง  แม้ว่าจะ</w:t>
      </w:r>
      <w:r w:rsidRPr="00203176">
        <w:rPr>
          <w:rStyle w:val="PageNumber"/>
          <w:rFonts w:ascii="Leelawadee" w:hAnsi="Leelawadee" w:cs="Leelawadee"/>
          <w:i/>
          <w:iCs/>
          <w:sz w:val="32"/>
          <w:szCs w:val="32"/>
          <w:cs/>
          <w:lang w:val="en-GB"/>
        </w:rPr>
        <w:t>บริการ</w:t>
      </w:r>
      <w:r w:rsidR="009B47D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แค่เพียงน้ำเปล่า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ก็ตาม</w:t>
      </w:r>
      <w:r w:rsidR="009B47D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เพราะพระผู้เป็นเจ</w:t>
      </w:r>
      <w:r w:rsidR="00261A5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้าประสงค์จะเชื่อมหัวใจ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ทั้งหลาย</w:t>
      </w:r>
      <w:r w:rsidR="009B47D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เข้าด้วยกัน  แม้จะต้องใช้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ทั้งวิธีการทางโลกและสวรรค์</w:t>
      </w:r>
      <w:r w:rsidR="00196F29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90633C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"/>
      </w:r>
    </w:p>
    <w:p w:rsidR="00935A8F" w:rsidRPr="00203176" w:rsidRDefault="00A223AB" w:rsidP="0002682C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E6F39" w:rsidP="00203176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สิบเก้าวันถูกเปิดฉากโดยพระบ๊อบและยืนยันโดยพระบาฮาอุลลาห์ในคัมภีร์ศักดิ์สิทธิ์ของพระองค์คืออัคดัส  เพื่อว่าประชาชนจะมาชุมนุมกันและแสดงออกซึ่งไมตรีจิตและความรัก  ความลึกลับสวรรค์จะถูกแย้มออกมา  จุดหมายคือความกลมเกลียว  เพื่อว่าโดยไมตรีจิตนี้หัวใจทั้งหลายจะถูกรวมเข้าเป็นหนึ่งเดียวกันอย่างสมบูรณ์  การตอบแทนกันและช่วยเหลือกันและกันจะมีความแน่นแฟ้น  เพราะว่าสมาชิกของโลกมนุษย์ไม่สามารถดำรงอยู่ได้โดยปราศจากการรวมพวกกัน  ความร่วมมือและการช่วยเหลือกันและกันคือรากฐานของสังคม  หากปราศจากการบังเกิดขึ้นจริงของสองหลักการที่ยิ่งใหญ่นี้  ไม่มีการเคลื่อนไหวที่ยิ่งใหญ่รุดหน้าไปได้</w:t>
      </w:r>
    </w:p>
    <w:p w:rsidR="00935A8F" w:rsidRPr="00203176" w:rsidRDefault="00761EE6" w:rsidP="00203176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กล่าวโดยย่อ  ความหวังของเราคืองานฉลองบุญสิบเก้าวันจะกลายเป็นเหตุของ</w:t>
      </w:r>
      <w:r w:rsidR="003D02B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ความเป็นปึกแผ่นทา</w:t>
      </w:r>
      <w:r w:rsidR="001A1AF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งจิตวิญญาณระหว่างมิตรสหาย  จะเชื่อม</w:t>
      </w:r>
      <w:r w:rsidR="003D02B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ศาสนิกชนทั้งหลายด้วยสายสัมพันธ์แห่งเอกภาพ  และเมื่อนั้นเราจะสมัครสมานกันถึงขนาดว่าความรักและปัญญาจะกระจายออกจากศูนย์นี้ไปยังทุกส่วน  งานฉลองนี้คืองานฉลองสวรรค์</w:t>
      </w:r>
      <w:r w:rsidR="003D023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คืออาหารค่ำของพระผู้เป็นนาย  งานฉลองบุญนี้ดึงดูดพลังความแข็งแกร่งจากพระผู้เป็นเจ้าราวกับแม่เหล็ก  และเป็นเหตุของความสว่างของหัวใจ</w:t>
      </w:r>
    </w:p>
    <w:p w:rsidR="00935A8F" w:rsidRPr="00203176" w:rsidRDefault="003D0238" w:rsidP="00203176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ทุกวัน</w:t>
      </w:r>
      <w:r w:rsidR="006C45C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มีการปูโต๊ะ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งานฉลองและงานเลี้ยง</w:t>
      </w:r>
      <w:r w:rsidR="006C45C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ที่ยิ่งใหญ่ด้วยจุดหมายของความเพลิดเพลินทางกายและ</w:t>
      </w:r>
      <w:r w:rsidR="0038619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ความโอชะของอาหาร  ประชาชนทานอาหารอร่อยบางอย่างและน้ำจากน้ำ</w:t>
      </w:r>
      <w:r w:rsidR="00ED6D56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พุต่างๆ </w:t>
      </w:r>
      <w:r w:rsidR="0038619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เพื่อ</w:t>
      </w:r>
      <w:r w:rsidR="0077469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ความสนุกสนาน  งานบอลและการเต้นรำตามมา  ทั้งหมดนี้คือสำหรับร่างกาย  แต่ไมตรีจิตนี้คือความเพลิดเพลินของพระผู้เป็นเจ้า  เพื่อการทานอาหารของจิตวิญญาณ  ความกระจ่างในเรื่องทางธรรม  การอภิปรายและการตีความคำสอนและคำแนะนำของพระผู้เป็นเจ้า  นี้คือ</w:t>
      </w:r>
      <w:r w:rsidR="00ED6D56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ความมีธรรมล้วนๆ</w:t>
      </w:r>
      <w:r w:rsidR="00761EE6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90633C" w:rsidRPr="00203176">
        <w:rPr>
          <w:rStyle w:val="FootnoteReference"/>
          <w:rFonts w:ascii="Leelawadee" w:hAnsi="Leelawadee" w:cs="Leelawadee"/>
          <w:sz w:val="32"/>
          <w:szCs w:val="32"/>
          <w:cs/>
          <w:lang w:val="en-GB"/>
        </w:rPr>
        <w:footnoteReference w:id="2"/>
      </w:r>
      <w:r w:rsidR="002E6F39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:rsidR="00935A8F" w:rsidRPr="00203176" w:rsidRDefault="00A223AB" w:rsidP="0002682C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02682C" w:rsidRPr="00203176" w:rsidRDefault="0002682C">
      <w:pPr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935A8F" w:rsidRPr="00203176" w:rsidRDefault="0002682C" w:rsidP="001F67A7">
      <w:pPr>
        <w:pStyle w:val="Heading1"/>
        <w:numPr>
          <w:ilvl w:val="0"/>
          <w:numId w:val="1"/>
        </w:numPr>
        <w:spacing w:before="0" w:line="240" w:lineRule="auto"/>
        <w:ind w:left="0" w:firstLine="0"/>
        <w:jc w:val="center"/>
        <w:rPr>
          <w:rFonts w:ascii="Leelawadee" w:hAnsi="Leelawadee" w:cs="Leelawadee"/>
          <w:sz w:val="28"/>
          <w:szCs w:val="28"/>
          <w:lang w:val="en-GB"/>
        </w:rPr>
      </w:pPr>
      <w:r w:rsidRPr="00203176">
        <w:rPr>
          <w:rFonts w:ascii="Leelawadee" w:hAnsi="Leelawadee" w:cs="Leelawadee"/>
          <w:b/>
          <w:bCs/>
          <w:color w:val="00B050"/>
          <w:lang w:val="en-GB"/>
        </w:rPr>
        <w:br/>
      </w:r>
      <w:bookmarkStart w:id="12" w:name="_Toc484236193"/>
      <w:r w:rsidR="002412B6" w:rsidRPr="00203176">
        <w:rPr>
          <w:rFonts w:ascii="Leelawadee" w:hAnsi="Leelawadee" w:cs="Leelawadee"/>
          <w:b/>
          <w:bCs/>
          <w:color w:val="00B050"/>
          <w:cs/>
          <w:lang w:val="en-GB"/>
        </w:rPr>
        <w:t>งานฉลองบุญ</w:t>
      </w:r>
      <w:r w:rsidR="00FF0845" w:rsidRPr="00203176">
        <w:rPr>
          <w:rFonts w:ascii="Leelawadee" w:hAnsi="Leelawadee" w:cs="Leelawadee"/>
          <w:b/>
          <w:bCs/>
          <w:color w:val="00B050"/>
          <w:cs/>
          <w:lang w:val="en-GB"/>
        </w:rPr>
        <w:t>สิบเก้าวัน</w:t>
      </w:r>
      <w:r w:rsidR="00D3130C" w:rsidRPr="00203176">
        <w:rPr>
          <w:rFonts w:ascii="Leelawadee" w:hAnsi="Leelawadee" w:cs="Leelawadee"/>
          <w:b/>
          <w:bCs/>
          <w:color w:val="00B050"/>
          <w:cs/>
          <w:lang w:val="en-GB"/>
        </w:rPr>
        <w:t>ประกอบด้วยสามภาค</w:t>
      </w:r>
      <w:r w:rsidR="001F67A7" w:rsidRPr="00203176">
        <w:rPr>
          <w:rFonts w:ascii="Leelawadee" w:hAnsi="Leelawadee" w:cs="Leelawadee"/>
          <w:b/>
          <w:bCs/>
          <w:color w:val="00B050"/>
          <w:lang w:val="en-GB"/>
        </w:rPr>
        <w:br/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 xml:space="preserve">[The Nineteen Day Feast </w:t>
      </w:r>
      <w:r w:rsidR="005F4388">
        <w:rPr>
          <w:rFonts w:ascii="Leelawadee" w:hAnsi="Leelawadee" w:cs="Leelawadee"/>
          <w:sz w:val="28"/>
          <w:szCs w:val="28"/>
          <w:lang w:val="en-GB"/>
        </w:rPr>
        <w:t>c</w:t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 xml:space="preserve">omprises of </w:t>
      </w:r>
      <w:r w:rsidR="005F4388">
        <w:rPr>
          <w:rFonts w:ascii="Leelawadee" w:hAnsi="Leelawadee" w:cs="Leelawadee"/>
          <w:sz w:val="28"/>
          <w:szCs w:val="28"/>
          <w:lang w:val="en-GB"/>
        </w:rPr>
        <w:t>t</w:t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 xml:space="preserve">hree </w:t>
      </w:r>
      <w:r w:rsidR="005F4388">
        <w:rPr>
          <w:rFonts w:ascii="Leelawadee" w:hAnsi="Leelawadee" w:cs="Leelawadee"/>
          <w:sz w:val="28"/>
          <w:szCs w:val="28"/>
          <w:lang w:val="en-GB"/>
        </w:rPr>
        <w:t>p</w:t>
      </w:r>
      <w:r w:rsidR="001F67A7" w:rsidRPr="00203176">
        <w:rPr>
          <w:rFonts w:ascii="Leelawadee" w:hAnsi="Leelawadee" w:cs="Leelawadee"/>
          <w:sz w:val="28"/>
          <w:szCs w:val="28"/>
          <w:lang w:val="en-GB"/>
        </w:rPr>
        <w:t>arts]</w:t>
      </w:r>
      <w:bookmarkEnd w:id="12"/>
    </w:p>
    <w:p w:rsidR="0090633C" w:rsidRPr="00203176" w:rsidRDefault="0090633C" w:rsidP="0090633C">
      <w:pPr>
        <w:rPr>
          <w:lang w:val="en-GB"/>
        </w:rPr>
      </w:pPr>
    </w:p>
    <w:p w:rsidR="00935A8F" w:rsidRPr="00203176" w:rsidRDefault="002E6F39" w:rsidP="00203176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เป็นที่รู้ว่า</w:t>
      </w:r>
      <w:r w:rsidR="00FF0845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งานฉลองบุญสิบเก้าวันมีสามภาค</w:t>
      </w:r>
      <w:r w:rsidR="0032697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ที่ต่างกันชัดเจนแต่สัมพันธ์กัน </w:t>
      </w:r>
      <w:r w:rsidR="00326977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: </w:t>
      </w:r>
      <w:r w:rsidR="00326977" w:rsidRPr="00203176">
        <w:rPr>
          <w:rFonts w:ascii="Leelawadee" w:hAnsi="Leelawadee" w:cs="Leelawadee"/>
          <w:b/>
          <w:bCs/>
          <w:i/>
          <w:iCs/>
          <w:sz w:val="32"/>
          <w:szCs w:val="32"/>
          <w:cs/>
          <w:lang w:val="en-GB"/>
        </w:rPr>
        <w:t>ภาคอธิษฐาน</w:t>
      </w:r>
      <w:r w:rsidR="0032697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326977" w:rsidRPr="00203176">
        <w:rPr>
          <w:rFonts w:ascii="Leelawadee" w:hAnsi="Leelawadee" w:cs="Leelawadee"/>
          <w:b/>
          <w:bCs/>
          <w:i/>
          <w:iCs/>
          <w:sz w:val="32"/>
          <w:szCs w:val="32"/>
          <w:cs/>
          <w:lang w:val="en-GB"/>
        </w:rPr>
        <w:t>ภาคบริหารและภาคสังสรรค์</w:t>
      </w:r>
      <w:r w:rsidR="0032697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ภ</w:t>
      </w:r>
      <w:r w:rsidR="00271A2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าคแรกต้องมีการสวดบทอธิษฐานและ</w:t>
      </w:r>
      <w:r w:rsidR="0032697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อ่านพระธรรมศักดิ์สิทธิ์  ภาคที่สองเป็นการประชุม</w:t>
      </w:r>
      <w:r w:rsidR="0073383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สามัญที่ซึ่งธรรมสภาท้องถิ่นรายงานกิจกรรม  แผนงานและปัญหาของตนต่อชุมชน  แบ่งปันข่าวและข่าวสารจากศูนย์กลางแห่งโลกและธรรมสภาแห่งชาติ  และรับความคิดและคำแนะนำของมิตรสหายโดยกระบวนการปรึกษาหารือ  ภาคที่สามเป็นการ</w:t>
      </w:r>
      <w:r w:rsidR="00D907C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ทานอาหารหรือเครื่องดื่ม</w:t>
      </w:r>
      <w:r w:rsidR="00975FE5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D907C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และเข้าร่วมกิจกรรมอื่นๆ ที่มุ่งหวังจะทำนุบำรุงไมตรีจิตในรูปแบบหลากหลายตามวัฒนธรรม  ที่ไม่ละเมิดหลักธรรมของศาสนาหรือลักษณะ</w:t>
      </w:r>
      <w:r w:rsidR="00975FE5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ที่เป็นแก่นของงานฉลองบุญ</w:t>
      </w:r>
      <w:r w:rsidR="0090633C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90633C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"/>
      </w:r>
    </w:p>
    <w:p w:rsidR="00935A8F" w:rsidRPr="00203176" w:rsidRDefault="005B1C67" w:rsidP="00203176">
      <w:pPr>
        <w:ind w:left="567" w:right="566"/>
        <w:jc w:val="right"/>
        <w:rPr>
          <w:rFonts w:ascii="Leelawadee" w:hAnsi="Leelawadee" w:cs="Leelawadee"/>
          <w:color w:val="000000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color w:val="000000"/>
          <w:sz w:val="32"/>
          <w:szCs w:val="32"/>
          <w:cs/>
          <w:lang w:val="en-GB"/>
        </w:rPr>
      </w:pPr>
    </w:p>
    <w:p w:rsidR="00935A8F" w:rsidRPr="00203176" w:rsidRDefault="00247186" w:rsidP="00986E07">
      <w:pPr>
        <w:pStyle w:val="Heading2"/>
        <w:ind w:left="851" w:hanging="851"/>
        <w:rPr>
          <w:sz w:val="28"/>
          <w:szCs w:val="28"/>
        </w:rPr>
      </w:pPr>
      <w:bookmarkStart w:id="13" w:name="_Toc484236194"/>
      <w:r w:rsidRPr="00203176">
        <w:rPr>
          <w:cs/>
        </w:rPr>
        <w:t>ภาค</w:t>
      </w:r>
      <w:r w:rsidR="002412B6" w:rsidRPr="00203176">
        <w:rPr>
          <w:cs/>
        </w:rPr>
        <w:t>อธิษฐาน</w:t>
      </w:r>
      <w:r w:rsidR="006C6140" w:rsidRPr="00203176">
        <w:rPr>
          <w:cs/>
        </w:rPr>
        <w:t>หรือภาคธรรมะ</w:t>
      </w:r>
      <w:r w:rsidR="001F67A7" w:rsidRPr="00203176">
        <w:rPr>
          <w:cs/>
        </w:rPr>
        <w:t xml:space="preserve"> </w:t>
      </w:r>
      <w:r w:rsidR="006C132C">
        <w:br/>
      </w:r>
      <w:r w:rsidR="001F67A7" w:rsidRPr="00203176">
        <w:rPr>
          <w:color w:val="2E74B5" w:themeColor="accent1" w:themeShade="BF"/>
          <w:sz w:val="28"/>
          <w:szCs w:val="28"/>
        </w:rPr>
        <w:t xml:space="preserve">[Devotional or Spiritual </w:t>
      </w:r>
      <w:r w:rsidR="005B4B55">
        <w:rPr>
          <w:color w:val="2E74B5" w:themeColor="accent1" w:themeShade="BF"/>
          <w:sz w:val="28"/>
          <w:szCs w:val="28"/>
        </w:rPr>
        <w:t>p</w:t>
      </w:r>
      <w:r w:rsidR="001F67A7" w:rsidRPr="00203176">
        <w:rPr>
          <w:color w:val="2E74B5" w:themeColor="accent1" w:themeShade="BF"/>
          <w:sz w:val="28"/>
          <w:szCs w:val="28"/>
        </w:rPr>
        <w:t>art]</w:t>
      </w:r>
      <w:bookmarkEnd w:id="13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596727" w:rsidP="00241103">
      <w:pPr>
        <w:ind w:left="284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ในระบบสังคมที่เป็นอยู่ในปัจจุบัน  เรื่องทางโลกและเรื่องทางธรรมมักจะ</w:t>
      </w:r>
      <w:r w:rsidR="00E06695" w:rsidRPr="00203176">
        <w:rPr>
          <w:rFonts w:ascii="Leelawadee" w:hAnsi="Leelawadee" w:cs="Leelawadee"/>
          <w:sz w:val="32"/>
          <w:szCs w:val="32"/>
          <w:cs/>
          <w:lang w:val="en-GB"/>
        </w:rPr>
        <w:t>แยกจากกัน   การทำกิจ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สวดมนต์หรือบูชาก็เวลาหนึ่งสถานที่หนึ่ง  การทำกิจกรรมทางโลกก็อีกเวลาหนึ่งอีกสถานที่หนึ่ง  ประโยชน์ต่อจิตใจที่ได้จากการสวดมนต์จึงอาจไม่ได้ถ่ายทอดมาสู่กิจการทางโลก  เรา</w:t>
      </w:r>
      <w:r w:rsidR="00252479" w:rsidRPr="00203176">
        <w:rPr>
          <w:rFonts w:ascii="Leelawadee" w:hAnsi="Leelawadee" w:cs="Leelawadee"/>
          <w:sz w:val="32"/>
          <w:szCs w:val="32"/>
          <w:cs/>
          <w:lang w:val="en-GB"/>
        </w:rPr>
        <w:t>จึงอาจ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เห็นคน</w:t>
      </w:r>
      <w:r w:rsidR="00113FF1" w:rsidRPr="00203176">
        <w:rPr>
          <w:rFonts w:ascii="Leelawadee" w:hAnsi="Leelawadee" w:cs="Leelawadee"/>
          <w:sz w:val="32"/>
          <w:szCs w:val="32"/>
          <w:cs/>
          <w:lang w:val="en-GB"/>
        </w:rPr>
        <w:t>ที่เคร่งครัดศรัทธาเวลาปฏิบัติศาสนกิจ  แต่เวลาที่ทำกิจการทางโลกกลับไม่มีคุณธรรม</w:t>
      </w:r>
      <w:r w:rsidR="00E06695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งานฉลองบุญสิบเก้าวันจึงถูกออกแบบให้เริ่มต้นด้วยภาคธรรมะเพื่อยกระดับจิตใจให้อยู่ในสภาวะธรรม  เป็นการเตรียมพร้อมก่อนเข้าสู่ภาคบริหารที่มีการอภิปรายและปรึกษาหารือเกี่ยวกับกิจการทางโลก</w:t>
      </w:r>
      <w:r w:rsidR="00450559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450559" w:rsidRPr="00203176">
        <w:rPr>
          <w:rFonts w:ascii="Leelawadee" w:hAnsi="Leelawadee" w:cs="Leelawadee"/>
          <w:sz w:val="32"/>
          <w:szCs w:val="32"/>
          <w:lang w:val="en-GB"/>
        </w:rPr>
        <w:t>:</w:t>
      </w:r>
    </w:p>
    <w:p w:rsidR="00935A8F" w:rsidRDefault="00935A8F" w:rsidP="00DF798A">
      <w:pPr>
        <w:ind w:left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D1366E" w:rsidRDefault="00D1366E">
      <w:pPr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935A8F" w:rsidRPr="00203176" w:rsidRDefault="00817467" w:rsidP="002715FA">
      <w:pPr>
        <w:pStyle w:val="Heading3"/>
        <w:ind w:left="1985" w:hanging="1134"/>
        <w:rPr>
          <w:rFonts w:ascii="Leelawadee" w:hAnsi="Leelawadee" w:cs="Leelawadee"/>
          <w:color w:val="00B050"/>
          <w:sz w:val="32"/>
          <w:szCs w:val="32"/>
          <w:lang w:val="en-GB"/>
        </w:rPr>
      </w:pPr>
      <w:bookmarkStart w:id="14" w:name="_Toc484236195"/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>2.1.1</w:t>
      </w:r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ab/>
      </w:r>
      <w:r w:rsidR="00EF4DCF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>สวดและอ่าน</w:t>
      </w:r>
      <w:r w:rsidR="008B2B91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>อะไร</w:t>
      </w:r>
      <w:r w:rsidR="00EF4DCF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>ในภาคอธิษฐาน</w:t>
      </w:r>
      <w:r w:rsidR="001F67A7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 xml:space="preserve"> </w:t>
      </w:r>
      <w:r w:rsidR="006C132C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[What to </w:t>
      </w:r>
      <w:r w:rsidR="005F4388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p</w:t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ray and </w:t>
      </w:r>
      <w:r w:rsidR="005F4388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r</w:t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ead in the Devotional part]</w:t>
      </w:r>
      <w:bookmarkEnd w:id="14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EB5A8A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ภาคแรก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(ภาคอธิษฐาน)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ต้องมีการสวดบทอธิษฐานและการอ่านพระธรรมศักดิ์สิทธิ์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4"/>
      </w:r>
    </w:p>
    <w:p w:rsidR="00935A8F" w:rsidRPr="00203176" w:rsidRDefault="001626C3" w:rsidP="00BF3B73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  <w:r w:rsidR="00EB5A8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:rsidR="00935A8F" w:rsidRPr="00203176" w:rsidRDefault="00935A8F" w:rsidP="00986E07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922079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ในเรื่องคำถามที่คุณถามท่านเกี่ยวกับธรรมลิขิตศักดิ์สิทธิ์บาไฮ 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ที่ควรถือว่าศักดิ์สิทธิ์คือธรรมลิขิตของพระบ๊อบ  พระบาฮาอุลลาห์และพระอับดุลบาฮา  และธรรมลิขิตเหล่านี้เท่านั้นที่ควรอ่านระหว่างภาคอธิษฐานจริงๆ ของงานฉลองบุญ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"/>
      </w:r>
    </w:p>
    <w:p w:rsidR="00935A8F" w:rsidRPr="00203176" w:rsidRDefault="00A223AB" w:rsidP="00986E07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986E07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697D24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ระหว่างภาคอธิษฐานของงานฉลองบุญสิบเก้าวัน  ตอนใดๆ จากธรรมลิขิตของพระบ๊อบ  พระบาฮาอุลลาห์และท่านนายสามารถนำมาอ่านได้  หรือจากคัมภีร์ไบเบิ้ลและโกรอ่านก็ได้  เพราะเหล่านี้ล้วนเป็นคัมภีร์ศักดิ์สิทธิ์  ภาคนี้ของที่ประชุมไม่จำเป็นต้องถูกจำกัดอยู่ที่บทอธิษฐาน  ถึงแม้ว่าบทอธิษฐานสามารถและควรนำมาอ่านในระหว่างภาคนี้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"/>
      </w:r>
    </w:p>
    <w:p w:rsidR="00935A8F" w:rsidRPr="00203176" w:rsidRDefault="00A223AB" w:rsidP="00986E07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986E07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697D24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ประการแรกท่านรู้สึกว่า  ถึงแม้ว่าในหลักการ</w:t>
      </w:r>
      <w:r w:rsidR="0035399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แล้ว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แน่นอนว่าไม่มีเหตุผลที่ทำไม</w:t>
      </w:r>
      <w:r w:rsidR="00E25CA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ไม่ควร</w:t>
      </w:r>
      <w:r w:rsidR="002912F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อ่าน</w:t>
      </w:r>
      <w:r w:rsidR="00E25CA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ข้อความที่คัดมาจากคัมภีร์ศักดิ์สิทธิ์อื่นในภาคธรรมะของงานฉลองบุญของเรา  เนื่องด้วยนี้คือโอกาสโดยเฉพาะที่บาไฮมาชุมนุมกันเพื่อให้ชีวิตทางธรรมลึกซึ้งขึ้น  </w:t>
      </w:r>
      <w:r w:rsidR="0035399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กระนั้น</w:t>
      </w:r>
      <w:r w:rsidR="00E25CA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กล่าวโดยทั่วไป</w:t>
      </w:r>
      <w:r w:rsidR="0035399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แล้ว</w:t>
      </w:r>
      <w:r w:rsidR="00E25CA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ก็เป็นการดีกว่าสำหรับพวกเขาที่จะอ่านจากธรรมลิขิตศักดิ์สิทธิ์ของตนเองในภาคธรรมะของงานฉลองบุญ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7"/>
      </w:r>
    </w:p>
    <w:p w:rsidR="00935A8F" w:rsidRPr="00203176" w:rsidRDefault="00A223AB" w:rsidP="00986E07">
      <w:pPr>
        <w:ind w:left="1418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986E07">
      <w:pPr>
        <w:ind w:left="1418"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247186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เกี่ยวกับคำถามของคุณ 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ภาคอธิษฐานของงานฉลองบุญสิบเก้าวันหมายถึงการอ่านบทอธิษฐานของพระบาฮาอุลลาห์และพระอับดุลบาฮา  หลังจากนี้หากมีช่วงเวลาการอ่านคำสอน  อาจอ่าน</w:t>
      </w:r>
      <w:r w:rsidR="00EF4DC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</w:t>
      </w:r>
      <w:r w:rsidR="00D53A2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นิพนธ์ของท่านศาสนาภิบาล</w:t>
      </w:r>
      <w:r w:rsidR="00AA5A3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แต่นี้ไม่ได้เป็นส่วนหนึ่งของ</w:t>
      </w:r>
      <w:r w:rsidR="00D53A2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การอธิษฐานของที่ประชุมนั้น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8"/>
      </w:r>
    </w:p>
    <w:p w:rsidR="00935A8F" w:rsidRPr="00203176" w:rsidRDefault="00A223AB" w:rsidP="00986E07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986E07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9B05BD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ธรรมลิขิตของพระบ๊อบและพระบาฮาอุลลาห์สามารถนำมาอ่านได้แน่นอนไม่ว่าเวลาใดหรือที่ไหน  ทำนองเดียวกันธรรมลิขิตของพระอับดุลบาฮานำมาอ่านได้อย่างอิสระระหว่างภาคธรรมะของงานฉลองบุญ  ท่านศาสนภิบาลได้สั่งสอนไว้ว่าระหว่างภาคธรรมะของงานฉลองบุญ</w:t>
      </w:r>
      <w:r w:rsidR="00BC6BF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="00BC6BF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ไม่ควรอ่านธรรมนิพนธ์ของท่าน  กล่าวคือระหว่างภาคธรรมะของงานฉลองบุญ  </w:t>
      </w:r>
      <w:r w:rsidR="007438E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การอ่าน</w:t>
      </w:r>
      <w:r w:rsidR="00E6157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ควรจำกัดอยู่ที่ธรรมลิขิตของพระบ๊อบ  พระบาฮาอุลลาห์  และ</w:t>
      </w:r>
      <w:r w:rsidR="00305ED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ที่ย่อมกว่าคือของท่านนาย</w:t>
      </w:r>
      <w:r w:rsidR="00513F8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แต่ระหว่างภาคนั้นของงานฉลองบุญ  ไม่ควรอ่านธรรมนิพนธ์ของท่านศาสนภิบาล</w:t>
      </w:r>
      <w:r w:rsidR="0027082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 เมื่อถึง</w:t>
      </w:r>
      <w:r w:rsidR="00EB712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ช่วงเว</w:t>
      </w:r>
      <w:r w:rsidR="0027082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ลาการอภิปรายภาคบริหาร  อาจนำ</w:t>
      </w:r>
      <w:r w:rsidR="00EB712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ธรรมนิพนธ์ของท่านโชกิ เอฟเฟนดิ</w:t>
      </w:r>
      <w:r w:rsidR="0027082E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มาอ่าน</w:t>
      </w:r>
      <w:r w:rsidR="002D0DD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แน่ล่ะระหว่างภาคบริหาร</w:t>
      </w:r>
      <w:r w:rsidR="00305ED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ของงานฉลองบุญไม่มีข้อคัดค้านการอ่านธรรมลิขิตของพระบ๊อบ พระบาฮาอุลลาห์หรือของพระอับดุลบาฮา</w:t>
      </w:r>
      <w:r w:rsidR="00E6157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9"/>
      </w:r>
    </w:p>
    <w:p w:rsidR="00935A8F" w:rsidRPr="00203176" w:rsidRDefault="00A223AB" w:rsidP="00986E07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BF3B73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715FA" w:rsidP="002715FA">
      <w:pPr>
        <w:pStyle w:val="Heading3"/>
        <w:ind w:left="1985" w:hanging="1134"/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</w:pPr>
      <w:bookmarkStart w:id="15" w:name="_Toc484236196"/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>2.1.2</w:t>
      </w:r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ab/>
      </w:r>
      <w:r w:rsidR="00EF4DCF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>การใช้ดนตรีในภาคอธิษฐาน</w:t>
      </w:r>
      <w:r w:rsidR="001F67A7"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 xml:space="preserve"> </w:t>
      </w:r>
      <w:r w:rsidR="006C132C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[The </w:t>
      </w:r>
      <w:r w:rsidR="00427241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u</w:t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se of </w:t>
      </w:r>
      <w:r w:rsidR="00427241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m</w:t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usic in the Devotional </w:t>
      </w:r>
      <w:r w:rsidR="00427241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p</w:t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art]</w:t>
      </w:r>
      <w:bookmarkEnd w:id="15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6C6140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ดนตรีเป็นที่อนุญาตระหว่างภาคธรรมะ</w:t>
      </w:r>
      <w:r w:rsidR="00D3130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หรือภาคใดๆ ของ</w:t>
      </w:r>
      <w:r w:rsidR="009B05B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งานฉลองบุญสิบเก้าวัน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0"/>
      </w:r>
    </w:p>
    <w:p w:rsidR="00935A8F" w:rsidRPr="00203176" w:rsidRDefault="00A223AB" w:rsidP="00986E07">
      <w:pPr>
        <w:ind w:left="1418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986E07">
      <w:pPr>
        <w:ind w:left="1418"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E25CA2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ในเรื่องคำถามของคุณเกี่ยวกับการใช้ดนตรีในงานฉลองบุญสิบเก้าวัน  ท่านต้องการให้คุณรับประกันมิตรสหายทั้งหมดว่า  ท่านไม่เพียงรับรองวิธีปฏิบัติดังกล่าว  แต่คิดว่าเป็นการดีกว่าในการประชุมที่ศาสนิกชนทั้งหลายจะใช้เพลงสรรเสริญที่แต่งโดยบาไฮเอง  และเพลงสรรเสริญ  บทกวี  บทสวดเป็นทำนองที่เป็นพระวจนะศักดิ์สิทธิ์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1"/>
      </w:r>
    </w:p>
    <w:p w:rsidR="00935A8F" w:rsidRPr="00203176" w:rsidRDefault="00A223AB" w:rsidP="00986E07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960BA6" w:rsidP="00986E07">
      <w:pPr>
        <w:pStyle w:val="Heading2"/>
        <w:ind w:left="851" w:hanging="851"/>
      </w:pPr>
      <w:bookmarkStart w:id="16" w:name="_Toc484236197"/>
      <w:r w:rsidRPr="00203176">
        <w:rPr>
          <w:cs/>
        </w:rPr>
        <w:t xml:space="preserve">ภาคบริหาร </w:t>
      </w:r>
      <w:r w:rsidR="006C132C">
        <w:br/>
      </w:r>
      <w:r w:rsidR="001F67A7" w:rsidRPr="00203176">
        <w:rPr>
          <w:color w:val="2E74B5" w:themeColor="accent1" w:themeShade="BF"/>
          <w:sz w:val="28"/>
          <w:szCs w:val="28"/>
        </w:rPr>
        <w:t xml:space="preserve">[Administrative </w:t>
      </w:r>
      <w:r w:rsidR="00427241">
        <w:rPr>
          <w:color w:val="2E74B5" w:themeColor="accent1" w:themeShade="BF"/>
          <w:sz w:val="28"/>
          <w:szCs w:val="28"/>
        </w:rPr>
        <w:t>p</w:t>
      </w:r>
      <w:r w:rsidR="001F67A7" w:rsidRPr="00203176">
        <w:rPr>
          <w:color w:val="2E74B5" w:themeColor="accent1" w:themeShade="BF"/>
          <w:sz w:val="28"/>
          <w:szCs w:val="28"/>
        </w:rPr>
        <w:t>art]</w:t>
      </w:r>
      <w:bookmarkEnd w:id="16"/>
      <w:r w:rsidRPr="00203176">
        <w:rPr>
          <w:cs/>
        </w:rPr>
        <w:t xml:space="preserve"> 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7840E8" w:rsidP="00241103">
      <w:pPr>
        <w:ind w:left="284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ภาคบริหารคื</w:t>
      </w:r>
      <w:r w:rsidR="007D10AC" w:rsidRPr="00203176">
        <w:rPr>
          <w:rFonts w:ascii="Leelawadee" w:hAnsi="Leelawadee" w:cs="Leelawadee"/>
          <w:sz w:val="32"/>
          <w:szCs w:val="32"/>
          <w:cs/>
          <w:lang w:val="en-GB"/>
        </w:rPr>
        <w:t>อเวทีประชาธิปไตยระดับราก</w:t>
      </w:r>
      <w:r w:rsidR="00450559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450559" w:rsidRPr="00203176">
        <w:rPr>
          <w:rFonts w:ascii="Leelawadee" w:hAnsi="Leelawadee" w:cs="Leelawadee"/>
          <w:sz w:val="32"/>
          <w:szCs w:val="32"/>
          <w:cs/>
          <w:lang w:val="en-GB"/>
        </w:rPr>
        <w:t>ซึ่ง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ธรรมสภาท้องถิ่นและศาสนิกชน</w:t>
      </w:r>
      <w:r w:rsidR="00450559" w:rsidRPr="00203176">
        <w:rPr>
          <w:rFonts w:ascii="Leelawadee" w:hAnsi="Leelawadee" w:cs="Leelawadee"/>
          <w:sz w:val="32"/>
          <w:szCs w:val="32"/>
          <w:cs/>
          <w:lang w:val="en-GB"/>
        </w:rPr>
        <w:t>ใน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ชุมชน</w:t>
      </w:r>
      <w:r w:rsidR="007D10AC" w:rsidRPr="00203176">
        <w:rPr>
          <w:rFonts w:ascii="Leelawadee" w:hAnsi="Leelawadee" w:cs="Leelawadee"/>
          <w:sz w:val="32"/>
          <w:szCs w:val="32"/>
          <w:cs/>
          <w:lang w:val="en-GB"/>
        </w:rPr>
        <w:t>มาพบกันเพื่ออภิปรายและปรึกษาหารือ</w:t>
      </w:r>
      <w:r w:rsidR="00741D2F" w:rsidRPr="00203176">
        <w:rPr>
          <w:rFonts w:ascii="Leelawadee" w:hAnsi="Leelawadee" w:cs="Leelawadee"/>
          <w:sz w:val="32"/>
          <w:szCs w:val="32"/>
          <w:cs/>
          <w:lang w:val="en-GB"/>
        </w:rPr>
        <w:t>กัน</w:t>
      </w:r>
      <w:r w:rsidR="007D10AC" w:rsidRPr="00203176">
        <w:rPr>
          <w:rFonts w:ascii="Leelawadee" w:hAnsi="Leelawadee" w:cs="Leelawadee"/>
          <w:sz w:val="32"/>
          <w:szCs w:val="32"/>
          <w:cs/>
          <w:lang w:val="en-GB"/>
        </w:rPr>
        <w:t>อย่างอิสระ</w:t>
      </w:r>
      <w:r w:rsidR="00495DE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อีกทั้ง</w:t>
      </w:r>
      <w:r w:rsidR="007D10AC" w:rsidRPr="00203176">
        <w:rPr>
          <w:rFonts w:ascii="Leelawadee" w:hAnsi="Leelawadee" w:cs="Leelawadee"/>
          <w:sz w:val="32"/>
          <w:szCs w:val="32"/>
          <w:cs/>
          <w:lang w:val="en-GB"/>
        </w:rPr>
        <w:t>เป็นโอกาสฝึกฝนอบรมผู้เข้าร่วมงาน</w:t>
      </w:r>
      <w:r w:rsidR="00450559" w:rsidRPr="00203176">
        <w:rPr>
          <w:rFonts w:ascii="Leelawadee" w:hAnsi="Leelawadee" w:cs="Leelawadee"/>
          <w:sz w:val="32"/>
          <w:szCs w:val="32"/>
          <w:cs/>
          <w:lang w:val="en-GB"/>
        </w:rPr>
        <w:t>ให้มีวินัย  ทักษะและคุณสมบัติของ</w:t>
      </w:r>
      <w:r w:rsidR="009B30F0" w:rsidRPr="00203176">
        <w:rPr>
          <w:rFonts w:ascii="Leelawadee" w:hAnsi="Leelawadee" w:cs="Leelawadee"/>
          <w:sz w:val="32"/>
          <w:szCs w:val="32"/>
          <w:cs/>
          <w:lang w:val="en-GB"/>
        </w:rPr>
        <w:t>การเป็นพลเมืองที่รับผิดชอบ</w:t>
      </w:r>
      <w:r w:rsidR="00495DEC" w:rsidRPr="00203176">
        <w:rPr>
          <w:rFonts w:ascii="Leelawadee" w:hAnsi="Leelawadee" w:cs="Leelawadee"/>
          <w:sz w:val="32"/>
          <w:szCs w:val="32"/>
          <w:lang w:val="en-GB"/>
        </w:rPr>
        <w:t xml:space="preserve">  </w:t>
      </w:r>
      <w:r w:rsidR="00495DEC" w:rsidRPr="00203176">
        <w:rPr>
          <w:rFonts w:ascii="Leelawadee" w:hAnsi="Leelawadee" w:cs="Leelawadee"/>
          <w:sz w:val="32"/>
          <w:szCs w:val="32"/>
          <w:cs/>
          <w:lang w:val="en-GB"/>
        </w:rPr>
        <w:t>และยังเป็นตัวเชื่อมโยงชุมชนท้องถิ่นกับโครงสร้างทั้งหมดของระบบบริหารทั้งระดับชาติและระดับนานาชาติ</w:t>
      </w:r>
      <w:r w:rsidR="00450559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450559" w:rsidRPr="00203176">
        <w:rPr>
          <w:rFonts w:ascii="Leelawadee" w:hAnsi="Leelawadee" w:cs="Leelawadee"/>
          <w:sz w:val="32"/>
          <w:szCs w:val="32"/>
          <w:lang w:val="en-GB"/>
        </w:rPr>
        <w:t>:</w:t>
      </w:r>
    </w:p>
    <w:p w:rsidR="00935A8F" w:rsidRPr="00203176" w:rsidRDefault="00935A8F" w:rsidP="00817467">
      <w:pPr>
        <w:ind w:left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7D10AC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ภาคที่สอง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(ภาคบริหาร)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เป็นการประชุมสามัญที่ซึ่งธรรมสภาท้องถิ่นรายงานกิจกรรม  แผนงานและปัญหาของตนต่อชุมชน  แบ่งปันข่าวและข่าวสารจากศูนย์กลางแห่งโลกและธรรมสภาแห่งชาติ  และรับความคิดและคำแนะนำของมิตรสหายโดยกระบวนการปรึกษาหารือ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2"/>
      </w:r>
    </w:p>
    <w:p w:rsidR="00935A8F" w:rsidRPr="00203176" w:rsidRDefault="001626C3" w:rsidP="00817467">
      <w:pPr>
        <w:ind w:left="851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817467">
      <w:pPr>
        <w:ind w:left="851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71ABD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โอกาสสำคัญที่มิตรสหายมีสำหรับการอภิปรายเกี่ยวกับปัญหาด้านบริหาร  คือระหว่างงานฉลองบุญสิบเก้าวัน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ซึ่งเป็นเวลาที่กรรมการทั้งหลายของธรรมสภาสามารถพบกับคณะศาสนิกชน  และร่วมกันอภิปรายกิจการทั้งหลายของศาสนา  และเสนอแนะนโยบายและวิธีใหม่ๆ  แต่ถึงกระนั้นก็ไม่ควรกล่าวถึงบุคคล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3"/>
      </w:r>
    </w:p>
    <w:p w:rsidR="00935A8F" w:rsidRPr="00203176" w:rsidRDefault="00A223AB" w:rsidP="00817467">
      <w:pPr>
        <w:ind w:left="851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817467">
      <w:pPr>
        <w:ind w:left="851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034427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เนื่องด้วยธรรมสภาท้องถิ่นรับผิดชอบการจัดงานฉลองบุญสิบเก้าวัน  และถูกคาดหมายให้รายงานกิจกรรมทั้งหลายของตนต่อชุมชน ณ งานฉลองบุญ  นอกเหนือจากการตอบสนองข้อเสนอแนะที่เสนอมายังตน   ธรรมสภาท้องถิ่นควรประชุมกันอย่างน้อยหนึ่งครั้งในเดือนบาไฮ  อย่างไรก็ตามสภายุติธรรมสากลไม่ต้องการวางกฎเกณฑ์ที่เข้มงวดในเรื่องนี้  และเลือกที่จะทิ้งคำถามนี้ไว้กับดุลพินิจของแต่ละธรรมสภาแห่งชาติ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14"/>
      </w:r>
    </w:p>
    <w:p w:rsidR="00935A8F" w:rsidRPr="00203176" w:rsidRDefault="001626C3" w:rsidP="00817467">
      <w:pPr>
        <w:ind w:left="851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817467">
      <w:pPr>
        <w:ind w:left="851"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495DEC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จุดประสงค์หลักของงานฉลองบุญสิบเก้าวันคือการช่วยให้ศาสนิกชนแต่ละคนสามารถให้ข้อเสนอแนะใดๆ ต่อธรรมสภาท้องถิ่น  ซึ่งธรรมสภาท้องถิ่นจะส่งต่อไปยังธรรมสภาแห่งชาติ  ดังนั้นธรรมสภาแห่งท้องถิ่นคือตัวกลางที่ชุมชนบาไฮท้องถิ่นสามารถสื่อสารกับคณะผู้แทนระดับชาติ  การประชุมตัวแทนควรถือว่าเป็นการชุมนุมชั่วคราว  ซึ่งมีบทบาทหน้าที่ที่เจาะจงบางอย่างให้ปฏิบัติระหว่างช่วงเวลาหนึ่งที่จำกัด  ดังนี้สถานะของการประชุมตัวแทนถูกจำกัดเวลาอยู่ในช่วงประชุมของการประชุมตัวแทน  บทบาทของการปรึกษาหารือ ณ เวลาอื่นทั้งหมดให้เป็นสิทธิ์ของทั้งหมู่คณะศาสนิกชนผ่านทางธรรมสภาท้องถิ่น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5"/>
      </w:r>
    </w:p>
    <w:p w:rsidR="00935A8F" w:rsidRPr="00203176" w:rsidRDefault="00A223AB" w:rsidP="00817467">
      <w:pPr>
        <w:ind w:left="851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817467">
      <w:pPr>
        <w:ind w:left="851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495DEC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ิ่งกว่านั้นเพราะโอกาสที่งานฉลองบุญมีให้สำหรับการถ่ายทอดข่าวสารจากคณะบริหารระดับชาติและระดับนานาชาติ  และสำหรับการสื่อสารคำแนะนำของมิตรสหายไปถึงระดับเหล่านั้นเช่นกัน  งานฉลองบุญจึงกลายเป็นตัวเชื่อมโยงที่เชื่อมชุมชนท้องถิ่นในความสัมพันธ์ที่มีพลังกับโครงสร้างทั้งหมดของระบบบริหาร  แต่เมื่อพิจารณาในระดับท้องถิ่นโดยลำพัง  ก็มีสิ่งที่</w:t>
      </w:r>
      <w:r w:rsidR="005C53F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น่า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ตื่นเต้นและอัศจรรย์ใจอยู่มาก  ที่นี่งานฉลองบุญเชื่อมต่อบุคคลกับกระบวนการร่วมกัน  ซึ่งโดยกระบวนการเหล่านี้สังคมถูกสร้างหรือฟื้นกลับมา  ตัวอย่างเช่นที่นี่งานฉลองบุญคือสมรภูมิของประชาธิปไตยระดับรากของสังคม  ที่ซึ่งธรรมสภาท้องถิ่นและสมาชิกของชุมชนมาพบกันบนรากฐานร่วมกัน</w:t>
      </w:r>
      <w:r w:rsidR="000949F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ของการอภิปราย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ที่ซึ่งบุคคลมีอิสระที่จะเสนอความคิดของตนเป็นของขวัญให้แก่กระบวนการสร้างอารยธรรมที่ก้าวหน้า  ในฐานะที่เป็นความคิดเห็นใหม่หรือไม่ก็เป็นการวิพากษ์อย่างสร้างสรรค์  ดังนี้เป็นที่เห็นได้ว่านอกจากนัยสำคัญทางจิตวิญญาณแล้ว  สถาบันร่วมกันของประชาชนนี้ยังผสมวินัยทางสังคมขั้นพื้นฐานจำนวนมากเข้าด้วยกัน  ซึ่งอบรมผู้เข้าร่วมในสิ่งที่จำเป็นสำหรับการเป็นพลเมืองที่รับผิดชอบ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16"/>
      </w:r>
    </w:p>
    <w:p w:rsidR="00935A8F" w:rsidRPr="00203176" w:rsidRDefault="001626C3" w:rsidP="00817467">
      <w:pPr>
        <w:ind w:left="851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Default="00935A8F" w:rsidP="00817467">
      <w:pPr>
        <w:ind w:left="851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D1366E" w:rsidRDefault="00D1366E">
      <w:pPr>
        <w:rPr>
          <w:rFonts w:ascii="Leelawadee" w:hAnsi="Leelawadee" w:cs="Leelawadee"/>
          <w:sz w:val="32"/>
          <w:szCs w:val="32"/>
          <w:lang w:val="en-GB"/>
        </w:rPr>
      </w:pPr>
      <w:r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935A8F" w:rsidRPr="00203176" w:rsidRDefault="002715FA" w:rsidP="006C132C">
      <w:pPr>
        <w:pStyle w:val="Heading3"/>
        <w:ind w:left="1985" w:hanging="1134"/>
        <w:rPr>
          <w:rFonts w:ascii="Leelawadee" w:hAnsi="Leelawadee" w:cs="Leelawadee"/>
          <w:color w:val="00B050"/>
          <w:sz w:val="28"/>
          <w:szCs w:val="28"/>
          <w:lang w:val="en-GB"/>
        </w:rPr>
      </w:pPr>
      <w:bookmarkStart w:id="17" w:name="_Toc484236198"/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>2.2.1</w:t>
      </w:r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ab/>
      </w:r>
      <w:r w:rsidR="00850FD2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>ปรึกษาหารือกันอย่างเบิกบานและมีความสุข</w:t>
      </w:r>
      <w:r w:rsidR="00EC4A48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>อย่างไร</w:t>
      </w:r>
      <w:r w:rsidR="001F67A7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 xml:space="preserve"> </w:t>
      </w:r>
      <w:r w:rsidR="006C132C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[How t</w:t>
      </w:r>
      <w:r w:rsidR="00AE098F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o </w:t>
      </w:r>
      <w:r w:rsidR="005B4B55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c</w:t>
      </w:r>
      <w:r w:rsidR="00AE098F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onsult with </w:t>
      </w:r>
      <w:r w:rsidR="005B4B55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j</w:t>
      </w:r>
      <w:r w:rsidR="00AE098F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 xml:space="preserve">oy and </w:t>
      </w:r>
      <w:r w:rsidR="005B4B55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h</w:t>
      </w:r>
      <w:r w:rsidR="00AE098F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appiness</w:t>
      </w:r>
      <w:r w:rsidR="001F67A7" w:rsidRPr="00203176">
        <w:rPr>
          <w:rFonts w:ascii="Leelawadee" w:hAnsi="Leelawadee" w:cs="Leelawadee"/>
          <w:color w:val="2E74B5" w:themeColor="accent1" w:themeShade="BF"/>
          <w:sz w:val="28"/>
          <w:szCs w:val="28"/>
          <w:lang w:val="en-GB"/>
        </w:rPr>
        <w:t>]</w:t>
      </w:r>
      <w:bookmarkEnd w:id="17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393FB0" w:rsidP="006C132C">
      <w:pPr>
        <w:ind w:left="1418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การปรึกษาหารือจะเป็น</w:t>
      </w:r>
      <w:r w:rsidR="00292E87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เวทีประชาธิปไตยและเป็นช่วงเวลาที่มีความสุขอย่างแท้จริง 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ก็ต่อเมื่อ</w:t>
      </w:r>
      <w:r w:rsidR="002B791A" w:rsidRPr="00203176">
        <w:rPr>
          <w:rFonts w:ascii="Leelawadee" w:hAnsi="Leelawadee" w:cs="Leelawadee"/>
          <w:sz w:val="32"/>
          <w:szCs w:val="32"/>
          <w:cs/>
          <w:lang w:val="en-GB"/>
        </w:rPr>
        <w:t>ผู้เข้าร่วม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คำนึงถึงประโยชน์ของส่วนรวมมากกว่าส่วนตัว  มีหลักการและวินัยในการปรึกษาหารือดังที่พระอับดุลบาฮาสอนไว้  </w:t>
      </w:r>
      <w:r w:rsidR="00292E87" w:rsidRPr="00203176">
        <w:rPr>
          <w:rFonts w:ascii="Leelawadee" w:hAnsi="Leelawadee" w:cs="Leelawadee"/>
          <w:sz w:val="32"/>
          <w:szCs w:val="32"/>
          <w:cs/>
          <w:lang w:val="en-GB"/>
        </w:rPr>
        <w:t>ไม่เช่นนั้นแล้ว</w:t>
      </w:r>
      <w:r w:rsidR="00EC4A48" w:rsidRPr="00203176">
        <w:rPr>
          <w:rFonts w:ascii="Leelawadee" w:hAnsi="Leelawadee" w:cs="Leelawadee"/>
          <w:sz w:val="32"/>
          <w:szCs w:val="32"/>
          <w:cs/>
          <w:lang w:val="en-GB"/>
        </w:rPr>
        <w:t>ความสุขอาจถูกแทนที่ด้วย</w:t>
      </w:r>
      <w:r w:rsidR="00292E87" w:rsidRPr="00203176">
        <w:rPr>
          <w:rFonts w:ascii="Leelawadee" w:hAnsi="Leelawadee" w:cs="Leelawadee"/>
          <w:sz w:val="32"/>
          <w:szCs w:val="32"/>
          <w:cs/>
          <w:lang w:val="en-GB"/>
        </w:rPr>
        <w:t>ความโกลาหล</w:t>
      </w:r>
      <w:r w:rsidR="00EE0A84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EE0A84" w:rsidRPr="00203176">
        <w:rPr>
          <w:rFonts w:ascii="Leelawadee" w:hAnsi="Leelawadee" w:cs="Leelawadee"/>
          <w:sz w:val="32"/>
          <w:szCs w:val="32"/>
          <w:lang w:val="en-GB"/>
        </w:rPr>
        <w:t>: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8421B4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เป็นหน้าที่ของพวกเขาที่จะปรึกษาหารือกัน</w:t>
      </w:r>
      <w:r w:rsidR="00393FB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</w:t>
      </w:r>
      <w:r w:rsidR="0051497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คำนึงถึงประโยชน์ของคนรับใช้ทั้งหลายของพระผู้</w:t>
      </w:r>
      <w:r w:rsidR="0050070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เป็นเจ้า  เพื่อเห็นแก่พระองค์  อย่าง</w:t>
      </w:r>
      <w:r w:rsidR="00393FB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ที่พวกเขาคำนึงถึงประโยชน์ของตัวเอง  และเลือกสิ่งที่เหมาะที่ควร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7"/>
      </w:r>
    </w:p>
    <w:p w:rsidR="00935A8F" w:rsidRPr="00203176" w:rsidRDefault="00A223AB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พระบาฮาอุลลาห์</w:t>
      </w:r>
    </w:p>
    <w:p w:rsidR="00935A8F" w:rsidRPr="00203176" w:rsidRDefault="00935A8F" w:rsidP="002715FA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8C2002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พวกเขาต้องดำเนินการประชุมด้วยความอุทิศ  มารยาท  เกียรติ  ความระวัง  และความพอประมาณในการแสดงทัศนะของตน  ในทุกเรื่องพวกเขาต้องแสวงหาความจริง  มิใช่ยืนกรานในความคิดเห็นของตน  เพราะความดื้อดึงอยู่ในทัศนะของตนจะนำไปสู่ความร้าวฉานและเถียงกัน  และความจริงจะยังคงซ่อนเร้นอยู่  สมาชิกผู้มีเกียรติทั้งหลายต้องแสดงความคิดเห็นอย่างอิสระ   และห้ามมิให้ผู้ใดดูแคลนความคิดเห็นของผู้อื่น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8"/>
      </w:r>
    </w:p>
    <w:p w:rsidR="00935A8F" w:rsidRPr="00203176" w:rsidRDefault="00A223AB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2715FA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8421B4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มาชิกทั้งหลายต้องปรึกษาหารือกันในลักษณะที่ไม่ก่อให้เกิดความร้าวฉานและความรู้สึกที่ไม่ดีต่อกัน  สิ่งนี้บรรลุได้เมื่อสมาชิกทุกคนแสดงความคิดเห็นและอภิปรายเหตุผลของตนได้อิสระเต็มที่  หากมีคนใดค้าน  เขาต้องไม่รู้สึกเจ็บใจ  เพราะหนทางที่ถูกต้องจะไม่ถูกเปิดเผยจนกว่าจะอภิปรายเรื่องนั้นๆ กันอย่างเต็มที่  ประกายเรืองรองของสัจธรรมจะปรากฏออกมาก็ต่อเมื่อมีการปะทะของความคิดเห็นที่ต่างกัน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19"/>
      </w:r>
    </w:p>
    <w:p w:rsidR="00935A8F" w:rsidRPr="00203176" w:rsidRDefault="00A223AB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2715FA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E71943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ต้องเรียนรู้ที่จะไม่สนใจบุคลิกส่วนตัวและเอาชนะความปรารถนาซึ่งช่างเป็นธรรมดาของคนเราที่จะเข้าข้างและต่อสู้กัน  บาไฮต้องเรียนรู้เช่นกันที่</w:t>
      </w:r>
      <w:r w:rsidR="00F25D1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นำหลักการที่ยิ่งใหญ่ของการปรึกษาหารือมาใช้  มีเวลาที่กันไว้ให้ ณ งานฉลองบุญสิบเก้าวันสำหรับชุมชนที่จะแสดงทัศนะและให้ข้อเสนอแนะแก่ธรรมสภา  ธรรมสภาและศาสนิกชนควรคาดหวังรอคอยช่วงเวลาของการอภิปรายกันอย่างมีความสุขนี้  และไม่กลัวหรือระงับการอภิปรายดังกล่าว  ทำนองเดียวกันกรรมการธรรมสภาควรปรึกษาหารืออย่างเต็มที่  และในการตัดสินใจให้ถือประโยชน์ของศาสนามาก่อน  ไม่ใช่บุคลิกส่วนตัว  โดยเอาตามความประสงค์ของเสียงส่วนใหญ่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0"/>
      </w:r>
    </w:p>
    <w:p w:rsidR="00935A8F" w:rsidRPr="00203176" w:rsidRDefault="001626C3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2715FA">
      <w:pPr>
        <w:ind w:left="1418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71ABD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มีปัจจัยจำนวนหนึ่งที่จำเป็นสำหรับการเข้าใจลักษณะของปฏิสัมพันธ์ที่เหมาะสม  ระหว่างศาสนิกชนและธรรมสภาท้องถิ่นของเขาหรือเธอในภาคการปรึกษาหารือของงานฉลองบุญสิบเก้าวัน  ที่สำคัญในปัจจัยเหล่านี้คือการเห็นคุณค่าของจุดประสงค์ของสถาบันที่สำคัญที่สุดนี้ของศาสนา  พระอับดุลบาฮาทรงพรรณนางานฉลองบุญด้วยถ้อยคำเหล่านี้ 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</w:p>
    <w:p w:rsidR="00935A8F" w:rsidRPr="00203176" w:rsidRDefault="00935A8F" w:rsidP="00E13363">
      <w:pPr>
        <w:ind w:left="567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B71ABD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งานฉลองบุญนี้คืองานที่นำมาซึ่งความเบิกบาน  คือรากฐานของความเห็นพ้องและเอกภาพ  คือกุญแจไปสู่ความรักใคร่และไมตรีจิต  งานฉลองบุญแพร่กระจายความเป็น</w:t>
      </w:r>
      <w:r w:rsidR="007D1A6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อัน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หนึ่ง</w:t>
      </w:r>
      <w:r w:rsidR="007D1A6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เดียวกัน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ของมนุษยชาติ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1"/>
      </w:r>
    </w:p>
    <w:p w:rsidR="00935A8F" w:rsidRPr="00203176" w:rsidRDefault="001626C3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2715FA">
      <w:pPr>
        <w:ind w:left="1418"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EE0A84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เมื่อพิจารณาถึงหลักการบริหารที่สำคัญของการปรึกษาหารืออย่างตรงไปตรงมาและเปิดเผยนี้  ท่านศาสนภิบาลขอแนะนำคุณให้เลิกวิธีการขอให้สมาชิกคนอื่นแสดงความคิดเห็นและข้อเสนอแนะของคุณ  การแสดงทัศนะของคุณทางอ้อมนี้ต่อธรรมสภาไม่เพียงแต่สร้างบรรยากาศของความลับลมคมในซึ่งขัดกับจิตวิญญาณของศาสนาเท่านั้น  แต่ยังจะนำไปสู่ความเข้าใจผิดและความยุ่งยากมากมาย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22"/>
      </w:r>
    </w:p>
    <w:p w:rsidR="00935A8F" w:rsidRPr="00203176" w:rsidRDefault="00C378F5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ท่านโชกิ </w:t>
      </w:r>
      <w:r w:rsidR="00EE0A84" w:rsidRPr="00203176">
        <w:rPr>
          <w:rFonts w:ascii="Leelawadee" w:hAnsi="Leelawadee" w:cs="Leelawadee"/>
          <w:sz w:val="32"/>
          <w:szCs w:val="32"/>
          <w:cs/>
          <w:lang w:val="en-GB"/>
        </w:rPr>
        <w:t>เอฟเฟนดิ</w:t>
      </w:r>
    </w:p>
    <w:p w:rsidR="00935A8F" w:rsidRPr="00203176" w:rsidRDefault="00935A8F" w:rsidP="002715FA">
      <w:pPr>
        <w:ind w:left="1418"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034427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การปรึกษาหารือนั้นสำคัญอย่างยิ่ง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แต่ที่มุ่งหมายไว้นั้นคือการหารือด้วยธรรม  หาใช่การพ่นทัศนะของตนออกมาเท่านั้น  ในประเทศฝรั่งเศสเราได้อยู่ในที่ประชุมวุฒิสภาครั้งหนึ่ง  แต่ประสบการณ์ที่ได้ไม่ค่อยน่าประทับใจ  วิธีปฏิบัติของรัฐสภาควรมีวัตถุประสงค์ในการเข้าถึงแสงสว่างของสัจธรรมเกี่ยวกับปัญหาที่นำเสนอ  มิใช่เป็นการเปิดสนามรบสำหรับการต่อต้านกันและดึงดันอยู่กับความคิดเห็นของตน  การเป็นปรปักษ์และขัดแย้งกันนั้นเป็นโชคไม่ดีและทำลายสัจธรรมเสมอ  ในการประชุมรัฐสภาดังกล่าว  มีการต่อล้อต่อเถียงและขึ้นเสียงใส่กันอยู่บ่อยๆ</w:t>
      </w:r>
      <w:r w:rsidR="000A1A26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โดยไม่มีประโยชน์  ผลที่ได้คือความสับสนและโกลาหล  ซึ่งครั้งหนึ่งถึงกับมีการใช้กำลังกันระหว่างวุฒิสมาชิกสองท่าน  นี่ไม่ใช่การปรึกษาหารือแต่เป็นหนังตลก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3"/>
      </w:r>
    </w:p>
    <w:p w:rsidR="00935A8F" w:rsidRPr="00203176" w:rsidRDefault="00A223AB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2715FA">
      <w:pPr>
        <w:ind w:left="1418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715FA" w:rsidP="006C132C">
      <w:pPr>
        <w:pStyle w:val="Heading3"/>
        <w:ind w:left="1985" w:hanging="1134"/>
        <w:rPr>
          <w:rFonts w:ascii="Leelawadee" w:hAnsi="Leelawadee" w:cs="Leelawadee"/>
          <w:color w:val="00B050"/>
          <w:sz w:val="28"/>
          <w:szCs w:val="28"/>
          <w:lang w:val="en-GB"/>
        </w:rPr>
      </w:pPr>
      <w:bookmarkStart w:id="18" w:name="_Toc484236199"/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>2.2.2</w:t>
      </w:r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ab/>
      </w:r>
      <w:r w:rsidR="008D7F65" w:rsidRPr="005B4B55">
        <w:rPr>
          <w:rFonts w:ascii="Leelawadee" w:hAnsi="Leelawadee" w:cs="Leelawadee"/>
          <w:color w:val="00B050"/>
          <w:sz w:val="30"/>
          <w:cs/>
          <w:lang w:val="en-GB"/>
        </w:rPr>
        <w:t>ข้อเสนอแนะจากงานฉลองบุญ</w:t>
      </w:r>
      <w:r w:rsidR="00937F8C" w:rsidRPr="005B4B55">
        <w:rPr>
          <w:rFonts w:ascii="Leelawadee" w:hAnsi="Leelawadee" w:cs="Leelawadee"/>
          <w:color w:val="00B050"/>
          <w:sz w:val="30"/>
          <w:cs/>
          <w:lang w:val="en-GB"/>
        </w:rPr>
        <w:t>ที่</w:t>
      </w:r>
      <w:r w:rsidR="008D7F65" w:rsidRPr="005B4B55">
        <w:rPr>
          <w:rFonts w:ascii="Leelawadee" w:hAnsi="Leelawadee" w:cs="Leelawadee"/>
          <w:color w:val="00B050"/>
          <w:sz w:val="30"/>
          <w:cs/>
          <w:lang w:val="en-GB"/>
        </w:rPr>
        <w:t>ธรรมสภาท้องถิ่น</w:t>
      </w:r>
      <w:r w:rsidR="00937F8C" w:rsidRPr="005B4B55">
        <w:rPr>
          <w:rFonts w:ascii="Leelawadee" w:hAnsi="Leelawadee" w:cs="Leelawadee"/>
          <w:color w:val="00B050"/>
          <w:sz w:val="30"/>
          <w:cs/>
          <w:lang w:val="en-GB"/>
        </w:rPr>
        <w:t>จะนำไปพิจารณา</w:t>
      </w:r>
      <w:r w:rsidR="006C132C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1F67A7" w:rsidRPr="005B4B55">
        <w:rPr>
          <w:rFonts w:ascii="Leelawadee" w:hAnsi="Leelawadee" w:cs="Leelawadee"/>
          <w:color w:val="2E74B5" w:themeColor="accent1" w:themeShade="BF"/>
          <w:sz w:val="20"/>
          <w:szCs w:val="20"/>
          <w:lang w:val="en-GB"/>
        </w:rPr>
        <w:t>[Recommendations from the Feast</w:t>
      </w:r>
      <w:r w:rsidR="00FA62EA" w:rsidRPr="005B4B55">
        <w:rPr>
          <w:rFonts w:ascii="Leelawadee" w:hAnsi="Leelawadee" w:cs="Leelawadee"/>
          <w:color w:val="2E74B5" w:themeColor="accent1" w:themeShade="BF"/>
          <w:sz w:val="20"/>
          <w:szCs w:val="20"/>
          <w:lang w:val="en-GB"/>
        </w:rPr>
        <w:t xml:space="preserve"> to be </w:t>
      </w:r>
      <w:r w:rsidR="00427241" w:rsidRPr="005B4B55">
        <w:rPr>
          <w:rFonts w:ascii="Leelawadee" w:hAnsi="Leelawadee" w:cs="Leelawadee"/>
          <w:color w:val="2E74B5" w:themeColor="accent1" w:themeShade="BF"/>
          <w:sz w:val="20"/>
          <w:szCs w:val="20"/>
          <w:lang w:val="en-GB"/>
        </w:rPr>
        <w:t>t</w:t>
      </w:r>
      <w:r w:rsidR="00FA62EA" w:rsidRPr="005B4B55">
        <w:rPr>
          <w:rFonts w:ascii="Leelawadee" w:hAnsi="Leelawadee" w:cs="Leelawadee"/>
          <w:color w:val="2E74B5" w:themeColor="accent1" w:themeShade="BF"/>
          <w:sz w:val="20"/>
          <w:szCs w:val="20"/>
          <w:lang w:val="en-GB"/>
        </w:rPr>
        <w:t>aken up by the Local Spiritual Assembly]</w:t>
      </w:r>
      <w:bookmarkEnd w:id="18"/>
    </w:p>
    <w:p w:rsidR="00DF2C41" w:rsidRPr="00203176" w:rsidRDefault="00DF2C41" w:rsidP="002715FA">
      <w:pPr>
        <w:ind w:left="1418"/>
        <w:jc w:val="thaiDistribute"/>
        <w:rPr>
          <w:rFonts w:ascii="Leelawadee" w:hAnsi="Leelawadee" w:cs="Leelawadee"/>
          <w:sz w:val="28"/>
          <w:lang w:val="en-GB"/>
        </w:rPr>
      </w:pPr>
    </w:p>
    <w:p w:rsidR="00935A8F" w:rsidRPr="00203176" w:rsidRDefault="0077546C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หากมิตรสหายเห็นด้วยกับคำแนะนำหนึ่ง ณ งานฉลองบุญ  ไม่ว่าเป็นเอกฉันท์หรือโดยเสียงส่วนใหญ่  นั่นเป็นคำแนะนำจากงานฉลองบุญถึงธรรมสภา  ในอีกด้านหนึ่งหากศาสนิกชนคนหนึ่งให้ข้อเสนอแนะที่คนอื่นๆ ไม่รับ  ข้อเสนอแนะนั้นก็ยังอาจได้รับการพิจารณาโดยธรรมสภา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4"/>
      </w:r>
    </w:p>
    <w:p w:rsidR="00935A8F" w:rsidRPr="00203176" w:rsidRDefault="001626C3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2715FA">
      <w:pPr>
        <w:ind w:left="1418" w:right="566"/>
        <w:jc w:val="center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851FB5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ตามที่อ้างถึงมาตรา 6 ในกฏข้อบังคับของธรรมสภาท้องถิ่น “ขณะที่คงไว้ซึ่งสิทธิ์อันศักดิ์สิทธิ์ต่อการตัดสินใจสุดท้ายในทุกเรื่องที่เกี่ยวโยงกับชุมชนบาไฮ  ธรรมสภาจะแสวงหาคำแนะนำและและการปรึกษาหารือกับสมาชิกทุกคนของชุมชน  ให้ชุมชนรับทราบกิจการทั้งหมดของตน  และเชิญชุมชนอภิปรายอย่างอิสระและเต็มที่ในทุกเรื่องที่มีผลต่อศาสนา”</w:t>
      </w:r>
    </w:p>
    <w:p w:rsidR="00935A8F" w:rsidRPr="00203176" w:rsidRDefault="00935A8F" w:rsidP="00E13363">
      <w:pPr>
        <w:ind w:left="567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034427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การลงคะแนนเสียงที่แท้จริงเพื่อตัดสินว่าคำแนะนำที่เสนอมาในงานฉลองบุญสิบเก้าวัน  ควรส่งไปยังธรรมสภาท้องถิ่นหรือไม่  เป็นเรื่องรองซึ่งอาจปล่อยไว้ให้ธรรมสภาท้องถิ่นเองตัดสินใจ  ไม่เป็นที่ห้ามที่เลขานุการธรรมสภาท้องถิ่นจะบันทึกข้อเสนอแนะที่เสนอมาในงานฉลองบุญสิบเก้าวันเพื่อให้ธรรมสภาพิจารณา  ประเด็นที่สำคัญที่ควรนึกถึงคือข้อกำหนดในกฎข้อบังคับดังที่กล่าวไว้ข้างบน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5"/>
      </w:r>
    </w:p>
    <w:p w:rsidR="00935A8F" w:rsidRPr="00203176" w:rsidRDefault="001626C3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2715FA">
      <w:pPr>
        <w:ind w:left="1418"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034427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แน่นอนว่าเยาวชนอายุระหว่าง 15 และ 21 ปีอาจเข้าร่วมในการอภิปราย  และควรได้รับการสนับสนุนให้ทำดังกล่าว  แต่พวกเขาไม่ได้ลงคะแนนเสียงในเรื่องคำแนะนำถึงธรรมสภาจนกว่าพวกเขาจะอายุ 21 ปี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26"/>
      </w:r>
    </w:p>
    <w:p w:rsidR="00935A8F" w:rsidRPr="00203176" w:rsidRDefault="001626C3" w:rsidP="002715FA">
      <w:pPr>
        <w:ind w:left="1418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5B4B55" w:rsidRDefault="002715FA" w:rsidP="006C132C">
      <w:pPr>
        <w:pStyle w:val="Heading3"/>
        <w:ind w:left="1985" w:hanging="1134"/>
        <w:rPr>
          <w:rFonts w:ascii="Leelawadee" w:hAnsi="Leelawadee" w:cs="Leelawadee"/>
          <w:color w:val="00B050"/>
          <w:szCs w:val="24"/>
          <w:lang w:val="en-GB"/>
        </w:rPr>
      </w:pPr>
      <w:bookmarkStart w:id="19" w:name="_Toc484236200"/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>2.2.3</w:t>
      </w:r>
      <w:r w:rsidRPr="00203176">
        <w:rPr>
          <w:rFonts w:ascii="Leelawadee" w:hAnsi="Leelawadee" w:cs="Leelawadee"/>
          <w:color w:val="00B050"/>
          <w:sz w:val="32"/>
          <w:szCs w:val="32"/>
          <w:lang w:val="en-GB"/>
        </w:rPr>
        <w:tab/>
      </w:r>
      <w:r w:rsidR="00292E87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>ใครคือประธานในช่วงเวลาการปรึกษาหารือในงานฉลองบุญ</w:t>
      </w:r>
      <w:r w:rsidR="00FA62EA" w:rsidRPr="00203176">
        <w:rPr>
          <w:rFonts w:ascii="Leelawadee" w:hAnsi="Leelawadee" w:cs="Leelawadee"/>
          <w:color w:val="00B050"/>
          <w:sz w:val="32"/>
          <w:szCs w:val="32"/>
          <w:cs/>
          <w:lang w:val="en-GB"/>
        </w:rPr>
        <w:t xml:space="preserve"> </w:t>
      </w:r>
      <w:r w:rsidR="006C132C">
        <w:rPr>
          <w:rFonts w:ascii="Leelawadee" w:hAnsi="Leelawadee" w:cs="Leelawadee"/>
          <w:color w:val="00B050"/>
          <w:sz w:val="32"/>
          <w:szCs w:val="32"/>
          <w:lang w:val="en-GB"/>
        </w:rPr>
        <w:br/>
      </w:r>
      <w:r w:rsidR="00FA62EA" w:rsidRPr="005B4B55">
        <w:rPr>
          <w:rFonts w:ascii="Leelawadee" w:hAnsi="Leelawadee" w:cs="Leelawadee"/>
          <w:color w:val="2E74B5" w:themeColor="accent1" w:themeShade="BF"/>
          <w:szCs w:val="24"/>
          <w:lang w:val="en-GB"/>
        </w:rPr>
        <w:t xml:space="preserve">[Who is to be the Chairman in the Consultative </w:t>
      </w:r>
      <w:r w:rsidR="00427241" w:rsidRPr="005B4B55">
        <w:rPr>
          <w:rFonts w:ascii="Leelawadee" w:hAnsi="Leelawadee" w:cs="Leelawadee"/>
          <w:color w:val="2E74B5" w:themeColor="accent1" w:themeShade="BF"/>
          <w:szCs w:val="24"/>
          <w:lang w:val="en-GB"/>
        </w:rPr>
        <w:t>p</w:t>
      </w:r>
      <w:r w:rsidR="00FA62EA" w:rsidRPr="005B4B55">
        <w:rPr>
          <w:rFonts w:ascii="Leelawadee" w:hAnsi="Leelawadee" w:cs="Leelawadee"/>
          <w:color w:val="2E74B5" w:themeColor="accent1" w:themeShade="BF"/>
          <w:szCs w:val="24"/>
          <w:lang w:val="en-GB"/>
        </w:rPr>
        <w:t>art of the Feast]</w:t>
      </w:r>
      <w:bookmarkEnd w:id="19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92E87" w:rsidP="006C132C">
      <w:pPr>
        <w:ind w:left="1985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ฎข้อบังคับของธรรมสภาท้องถิ่นแสดงนัยชัดเจนถึงบทบาทของประธานและรองประธานสำหรับการประชุมของธรรมสภา  สำหรับงานฉลองบุญ  ประธานหรือผู้แทนที่ได้รับการแต่งตั้งของธรรมสภาเป็นประธานในช่วงเวลาการปรึกษาหารือ  อย่างไรก็ตามสิ่งนี้ไม่ได้ระบุไว้ในกฎบังคับ  และเป็นเรื่องรองที่ให้อยู่ในดุลยพินิจของธรรมสภาแห่งชาติในแต่ละประเทศ  ธรรมสภาแห่งชาติอาจนำขั้นตอนวิธีการแบบเดียวกันมาใช้ให้ธรรมสภาท้องถิ่นทั้งหลายปฏิบัติตาม  หรือปล่อยเรื่องนี้ไว้ในดุลยพินิจของธรรมสภาท้องถิ่นเอง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7"/>
      </w:r>
    </w:p>
    <w:p w:rsidR="00935A8F" w:rsidRPr="00203176" w:rsidRDefault="001626C3" w:rsidP="00BF3B73">
      <w:pPr>
        <w:ind w:left="1701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FA79FC" w:rsidP="00986E07">
      <w:pPr>
        <w:pStyle w:val="Heading2"/>
        <w:ind w:left="851" w:hanging="851"/>
      </w:pPr>
      <w:bookmarkStart w:id="20" w:name="_Toc484236201"/>
      <w:r w:rsidRPr="00203176">
        <w:rPr>
          <w:cs/>
        </w:rPr>
        <w:t>ภาคสังสรรค์</w:t>
      </w:r>
      <w:r w:rsidRPr="00203176">
        <w:t xml:space="preserve"> </w:t>
      </w:r>
      <w:r w:rsidR="006C132C">
        <w:br/>
      </w:r>
      <w:r w:rsidR="00FA62EA" w:rsidRPr="00203176">
        <w:rPr>
          <w:color w:val="2E74B5" w:themeColor="accent1" w:themeShade="BF"/>
          <w:sz w:val="28"/>
          <w:szCs w:val="28"/>
        </w:rPr>
        <w:t xml:space="preserve">[Social </w:t>
      </w:r>
      <w:r w:rsidR="00427241">
        <w:rPr>
          <w:color w:val="2E74B5" w:themeColor="accent1" w:themeShade="BF"/>
          <w:sz w:val="28"/>
          <w:szCs w:val="28"/>
        </w:rPr>
        <w:t>p</w:t>
      </w:r>
      <w:r w:rsidR="00FA62EA" w:rsidRPr="00203176">
        <w:rPr>
          <w:color w:val="2E74B5" w:themeColor="accent1" w:themeShade="BF"/>
          <w:sz w:val="28"/>
          <w:szCs w:val="28"/>
        </w:rPr>
        <w:t>art]</w:t>
      </w:r>
      <w:bookmarkEnd w:id="20"/>
    </w:p>
    <w:p w:rsidR="00935A8F" w:rsidRPr="00203176" w:rsidRDefault="00935A8F" w:rsidP="00935A8F">
      <w:pPr>
        <w:tabs>
          <w:tab w:val="left" w:pos="360"/>
        </w:tabs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DD03C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ภาคที่สาม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(ภาคสังสรรค์)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เป็นการทานอาหารหรือเครื่องดื่ม  และเข้าร่วมกิจกรรมอื่นๆ ที่มุ่งหวังจะทำนุบำรุงไมตรีจิตในรูปแบบหลากหลายตามวัฒนธรรม  ที่ไม่ละเมิดหลักธรรมของศาสนาหรือลักษณะที่เป็นแก่นของงานฉลองบุญ</w:t>
      </w:r>
    </w:p>
    <w:p w:rsidR="00935A8F" w:rsidRPr="00203176" w:rsidRDefault="00DD03C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ถึงแม้ว่างานฉลองบุญจำเป็นต้องมีการยึดถือสามลักษณะสำคัญอย่างเข้มงวดในลำดับที่นิยามไว้  ก็มีที่ว่างอย่างมากสำหรับความหลากหลายในประสบการณ์รวมทั้งหมด  ตัวอย่างเช่น  ดนตรีอาจถูกนำเข้ามาในช่วงต่างๆ รวมถึงภาคอธิษฐาน  พระอับดุลบาฮาแนะนำว่าควรมีสุนทรพจน์ที่คมคายและยกระดับจิตใจ  ความแปลกใหม่และความหลากหลายในการแสดงการต้อนรับขับสู้นั้นเป็นไปได้  คุณภาพและขอบเขตของการปรึกษาหารือนั้นสำคัญยิ่งต่อบรรยากาศของงาน  อิทธิพลของวัฒนธรรมต่างๆ ต่อเรื่องเหล่านี้คือปัจจัยที่น่ายินดี  ที่สามารถให้ความหลากหลายที่มีประโยชน์แก่งานฉลองบุญ  และแสดงให้เห็นลักษณะเฉพาะทั้งหลายที่ไม่มีเหมือนของสังคมต่างๆ ที่มีการจัดงานฉลองบุญ  และดังนั้นเกื้อหนุนการยกระดับจิตใจและความเพลินใจของผู้เข้าร่วมงาน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8"/>
      </w:r>
    </w:p>
    <w:p w:rsidR="00935A8F" w:rsidRPr="00203176" w:rsidRDefault="001626C3" w:rsidP="002715FA">
      <w:pPr>
        <w:tabs>
          <w:tab w:val="left" w:pos="360"/>
        </w:tabs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2715FA">
      <w:pPr>
        <w:tabs>
          <w:tab w:val="left" w:pos="360"/>
        </w:tabs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DD03C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เจ้าภาพด้วยความสงบเสงี่ยมโดยสมบูรณ์และแสดงความเมตตาต่อทุกคน  ต้องให้ความสบายใจแก่แต่ละคน  </w:t>
      </w:r>
      <w:r w:rsidR="00F6319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และเสิร์ฟมิตสหายด้วยมือของตนเอง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29"/>
      </w:r>
    </w:p>
    <w:p w:rsidR="00935A8F" w:rsidRPr="00203176" w:rsidRDefault="00A223AB" w:rsidP="002715FA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2715FA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F6319D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เราสามารถเข้าใจความปรารถนาของ</w:t>
      </w:r>
      <w:r w:rsidR="0014397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มิตรสหายบางคนที่จะจัดการต้อนรับที่อบอุ่น ณ งานฉลองบุญให้แก่บรรดาศาสนิกชนที่พึ่งประกาศตนและโดยเฉพาะอย่างยิ่งเยาวชน  และเราไม่เห็นข้อคัดค้าน</w:t>
      </w:r>
      <w:r w:rsidR="0057583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14397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ธรรมสภา</w:t>
      </w:r>
      <w:r w:rsidR="0057583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จะจัดงานต้อนรับก่อนงานฉลองบุญจริงๆ เพื่อบรรลุจุดประสงต์นี้  เนื่องด้วยงานฉลองบุญมักจัดในตอนค่ำ  ธรรมสภาอาจถือว่าเป็นที่น่าปรารถนา</w:t>
      </w:r>
      <w:r w:rsidR="00790C0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ที่จะจัดแจงให้ศาสนิกชนทานอาหารค่ำมื้อเบาก่อนการจัดงานฉลองบุญ  หรืออีกตัวอย่างธรรมสภาสามารถจัดแจงกิจกรรมสังค์สรรค์ที่เหมาะสมขณะที่มิตรสหายกำลังชุมนุมกันอยู่ก่อนการเริ่มต้นงานฉลองบูญจริงๆ  อย่างไรก็ตามนี้ไม่ควรแทนที่ภาคสังสรรค์ของงานฉลองบุญเอง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30"/>
      </w:r>
    </w:p>
    <w:p w:rsidR="00935A8F" w:rsidRPr="00203176" w:rsidRDefault="001626C3" w:rsidP="002715FA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2715FA">
      <w:pPr>
        <w:ind w:left="567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2715FA" w:rsidRPr="00203176" w:rsidRDefault="002715FA">
      <w:pPr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FA62EA" w:rsidRPr="00C472AD" w:rsidRDefault="00BF3B73" w:rsidP="00454EFE">
      <w:pPr>
        <w:pStyle w:val="Heading1"/>
        <w:numPr>
          <w:ilvl w:val="0"/>
          <w:numId w:val="1"/>
        </w:numPr>
        <w:spacing w:before="0" w:line="240" w:lineRule="auto"/>
        <w:ind w:left="0" w:firstLine="0"/>
        <w:jc w:val="center"/>
        <w:rPr>
          <w:rFonts w:ascii="Leelawadee" w:hAnsi="Leelawadee" w:cs="Leelawadee"/>
          <w:sz w:val="28"/>
          <w:szCs w:val="28"/>
          <w:lang w:val="en-GB"/>
        </w:rPr>
      </w:pPr>
      <w:r w:rsidRPr="00C472AD">
        <w:rPr>
          <w:rFonts w:ascii="Leelawadee" w:hAnsi="Leelawadee" w:cs="Leelawadee"/>
          <w:b/>
          <w:bCs/>
          <w:color w:val="00B050"/>
          <w:lang w:val="en-GB"/>
        </w:rPr>
        <w:br/>
      </w:r>
      <w:bookmarkStart w:id="21" w:name="_Toc484236202"/>
      <w:r w:rsidR="007D1A6D" w:rsidRPr="00C472AD">
        <w:rPr>
          <w:rFonts w:ascii="Leelawadee" w:hAnsi="Leelawadee" w:cs="Leelawadee"/>
          <w:b/>
          <w:bCs/>
          <w:color w:val="00B050"/>
          <w:cs/>
          <w:lang w:val="en-GB"/>
        </w:rPr>
        <w:t>ปัจจัยสำหรับ</w:t>
      </w:r>
      <w:r w:rsidR="00345A70" w:rsidRPr="00C472AD">
        <w:rPr>
          <w:rFonts w:ascii="Leelawadee" w:hAnsi="Leelawadee" w:cs="Leelawadee"/>
          <w:b/>
          <w:bCs/>
          <w:color w:val="00B050"/>
          <w:cs/>
          <w:lang w:val="en-GB"/>
        </w:rPr>
        <w:t>ค</w:t>
      </w:r>
      <w:r w:rsidR="00252479" w:rsidRPr="00C472AD">
        <w:rPr>
          <w:rFonts w:ascii="Leelawadee" w:hAnsi="Leelawadee" w:cs="Leelawadee"/>
          <w:b/>
          <w:bCs/>
          <w:color w:val="00B050"/>
          <w:cs/>
          <w:lang w:val="en-GB"/>
        </w:rPr>
        <w:t>วามสำเร็จของงานฉลองบุญ</w:t>
      </w:r>
      <w:r w:rsidR="00C472AD">
        <w:rPr>
          <w:rFonts w:ascii="Leelawadee" w:hAnsi="Leelawadee" w:cs="Leelawadee"/>
          <w:color w:val="00B050"/>
          <w:sz w:val="28"/>
          <w:szCs w:val="28"/>
          <w:lang w:val="en-GB"/>
        </w:rPr>
        <w:br/>
      </w:r>
      <w:r w:rsidR="00FA62EA" w:rsidRPr="00C472AD">
        <w:rPr>
          <w:rFonts w:ascii="Leelawadee" w:hAnsi="Leelawadee" w:cs="Leelawadee"/>
          <w:sz w:val="28"/>
          <w:szCs w:val="28"/>
          <w:lang w:val="en-GB"/>
        </w:rPr>
        <w:t xml:space="preserve">[Successful </w:t>
      </w:r>
      <w:r w:rsidR="00427241">
        <w:rPr>
          <w:rFonts w:ascii="Leelawadee" w:hAnsi="Leelawadee" w:cs="Leelawadee"/>
          <w:sz w:val="28"/>
          <w:szCs w:val="28"/>
          <w:lang w:val="en-GB"/>
        </w:rPr>
        <w:t>f</w:t>
      </w:r>
      <w:r w:rsidR="00FA62EA" w:rsidRPr="00C472AD">
        <w:rPr>
          <w:rFonts w:ascii="Leelawadee" w:hAnsi="Leelawadee" w:cs="Leelawadee"/>
          <w:sz w:val="28"/>
          <w:szCs w:val="28"/>
          <w:lang w:val="en-GB"/>
        </w:rPr>
        <w:t>actors for the Feast]</w:t>
      </w:r>
      <w:bookmarkEnd w:id="21"/>
    </w:p>
    <w:p w:rsidR="00935A8F" w:rsidRPr="00203176" w:rsidRDefault="00935A8F" w:rsidP="00C72514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E6F39" w:rsidP="00C472A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หากงานฉลองบุญนี้ถูกจัดในลักษณะที่เหมาะสม  มิตรสหายจะพบว่าตนเองได้รับการฟื้นฟูจิตวิญญาณหนึ่งครั้งในทุกสิบเก้าวัน  และได้รับการประสาทด้วยอานุภาพที่ไม่ใช่ของโลกนี้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1"/>
      </w:r>
    </w:p>
    <w:p w:rsidR="00935A8F" w:rsidRPr="00203176" w:rsidRDefault="00A223AB" w:rsidP="00C72514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C72514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345A70" w:rsidP="00C472A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ความสำเร็จของงานฉลองบุญขึ้นอยู่อย่างมากกับคุณภาพของการเตรียมงานและการเข้าร่วมของบุคคล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2"/>
      </w:r>
    </w:p>
    <w:p w:rsidR="00935A8F" w:rsidRPr="00203176" w:rsidRDefault="001626C3" w:rsidP="00C72514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C72514">
      <w:pPr>
        <w:ind w:left="567"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223541" w:rsidP="00C72514">
      <w:pPr>
        <w:pStyle w:val="Heading2"/>
        <w:ind w:left="851" w:hanging="851"/>
        <w:rPr>
          <w:sz w:val="28"/>
          <w:szCs w:val="28"/>
        </w:rPr>
      </w:pPr>
      <w:bookmarkStart w:id="22" w:name="_Toc484236203"/>
      <w:r w:rsidRPr="00203176">
        <w:rPr>
          <w:cs/>
        </w:rPr>
        <w:t>การเตรียมตัวของผู้</w:t>
      </w:r>
      <w:r w:rsidR="006714F8" w:rsidRPr="00203176">
        <w:rPr>
          <w:cs/>
        </w:rPr>
        <w:t>ไป</w:t>
      </w:r>
      <w:r w:rsidRPr="00203176">
        <w:rPr>
          <w:cs/>
        </w:rPr>
        <w:t>ร่วม</w:t>
      </w:r>
      <w:r w:rsidR="00D31F0B" w:rsidRPr="00203176">
        <w:rPr>
          <w:cs/>
        </w:rPr>
        <w:t>งาน</w:t>
      </w:r>
      <w:r w:rsidR="00FA62EA" w:rsidRPr="00203176">
        <w:t xml:space="preserve"> </w:t>
      </w:r>
      <w:r w:rsidR="006C132C">
        <w:br/>
      </w:r>
      <w:r w:rsidR="00FA62EA" w:rsidRPr="00203176">
        <w:rPr>
          <w:color w:val="2E74B5" w:themeColor="accent1" w:themeShade="BF"/>
          <w:sz w:val="28"/>
          <w:szCs w:val="28"/>
        </w:rPr>
        <w:t xml:space="preserve">[Preparation of the </w:t>
      </w:r>
      <w:r w:rsidR="00427241">
        <w:rPr>
          <w:color w:val="2E74B5" w:themeColor="accent1" w:themeShade="BF"/>
          <w:sz w:val="28"/>
          <w:szCs w:val="28"/>
        </w:rPr>
        <w:t>i</w:t>
      </w:r>
      <w:r w:rsidR="00FA62EA" w:rsidRPr="00203176">
        <w:rPr>
          <w:color w:val="2E74B5" w:themeColor="accent1" w:themeShade="BF"/>
          <w:sz w:val="28"/>
          <w:szCs w:val="28"/>
        </w:rPr>
        <w:t>ndividual]</w:t>
      </w:r>
      <w:bookmarkEnd w:id="22"/>
    </w:p>
    <w:p w:rsidR="00935A8F" w:rsidRPr="00203176" w:rsidRDefault="00935A8F" w:rsidP="00C72514">
      <w:pPr>
        <w:ind w:left="851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345A7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เมื่อเจ้าไปงานฉลองบุญ  ก่อนจะเข้าไป  จงปล่อยวางจากทุกสี่งที่คั่งค้างอยู่ในหัวใจ  ให้ความคิดและจิตใจของเจ้าเป็นอิสระจากทุกสิ่งนอกจากพระผู้เป็นเจ้า  และพูดกับหัวใจของเจ้า  เพื่อว่าทุกคนจะทำให้งานนี้เป็นการชุมนุมแห่งความรัก  เป็นเหตุแห่งความเรืองรอง  เป็นการชุมนุมที่ดึงดูดหัวใจ  ห้อมล้อมด้วยประทีปของหมู่เทวัญ  เพื่อว่าเจ้าจะชุมนุมกันด้วยความรักอย่างสุดซึ้ง...</w:t>
      </w:r>
      <w:r w:rsidR="0003294A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>.</w:t>
      </w:r>
    </w:p>
    <w:p w:rsidR="00935A8F" w:rsidRPr="00203176" w:rsidRDefault="00345A7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พวกเจ้าแต่ละคนต้องคิดถึงว่า  จะทำให้ผู้อื่นในที่ชุมนุมมีความสุขและยินดีอย่างไร  และแต่ละคนต้องถือว่าทุกคนที่นั่นดีกว่าและสำคัญกว่าตน  รู้ว่าพวกเขามีฐานะสูง  และเจ้าเองมีฐานะต่ำต้อย  หากเจ้าดำเนินชีวิตและปฏิบัติตามคำสั่งนี้  แน่ใจได้ว่างานฉลองบุญนั้นเป็นอาหารทิพย์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3"/>
      </w:r>
    </w:p>
    <w:p w:rsidR="00935A8F" w:rsidRPr="00203176" w:rsidRDefault="00A223AB" w:rsidP="00C72514">
      <w:pPr>
        <w:ind w:left="851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C72514">
      <w:pPr>
        <w:ind w:left="851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345A7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เป็นความหวังของเราว่า  งานฉลองบุญสิบเก้าวันจะได้รับการสถาปนาและจัดตั้งอย่างมั่นคง  เพื่อว่าสภาวะความเป็นจริงที่วิสุทธิ์จะอยู่เบื้องหลังการประชุมนี้  จะทิ้งอคติและความขัดแย้งทั้งหมดไว้ข้างหลัง  และทำให้หัวใจของพวกเขาเป็นคลังแห่งความรัก  ถึงแม้ว่ามีความรู้สึกน้อยนิดระหว่างวิญญาณบางดวง  อย่างเช่นขาดความรัก  ต้องทำให้ความรู้สึกนั้นหายไปให้หมด  ต้องมีความโปร่งใสที่สุดและเจตนาที่บริสุทธิ์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4"/>
      </w:r>
    </w:p>
    <w:p w:rsidR="00935A8F" w:rsidRPr="00203176" w:rsidRDefault="00935A8F" w:rsidP="00C72514">
      <w:pPr>
        <w:ind w:left="851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A223AB" w:rsidP="00C72514">
      <w:pPr>
        <w:ind w:left="851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C72514">
      <w:pPr>
        <w:ind w:left="851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345A70" w:rsidP="00C72514">
      <w:pPr>
        <w:pStyle w:val="Heading2"/>
        <w:ind w:left="851" w:hanging="851"/>
      </w:pPr>
      <w:bookmarkStart w:id="23" w:name="_Toc484236204"/>
      <w:r w:rsidRPr="00203176">
        <w:rPr>
          <w:cs/>
        </w:rPr>
        <w:t>การเตรียมงาน</w:t>
      </w:r>
      <w:r w:rsidR="00FA62EA" w:rsidRPr="00203176">
        <w:t xml:space="preserve"> </w:t>
      </w:r>
      <w:r w:rsidR="006C132C">
        <w:br/>
      </w:r>
      <w:r w:rsidR="00FA62EA" w:rsidRPr="00203176">
        <w:rPr>
          <w:color w:val="2E74B5" w:themeColor="accent1" w:themeShade="BF"/>
          <w:sz w:val="28"/>
          <w:szCs w:val="28"/>
        </w:rPr>
        <w:t xml:space="preserve">[Preparation </w:t>
      </w:r>
      <w:r w:rsidR="00427241">
        <w:rPr>
          <w:color w:val="2E74B5" w:themeColor="accent1" w:themeShade="BF"/>
          <w:sz w:val="28"/>
          <w:szCs w:val="28"/>
        </w:rPr>
        <w:t>for</w:t>
      </w:r>
      <w:r w:rsidR="00FA62EA" w:rsidRPr="00203176">
        <w:rPr>
          <w:color w:val="2E74B5" w:themeColor="accent1" w:themeShade="BF"/>
          <w:sz w:val="28"/>
          <w:szCs w:val="28"/>
        </w:rPr>
        <w:t xml:space="preserve"> the Feast]</w:t>
      </w:r>
      <w:bookmarkEnd w:id="23"/>
    </w:p>
    <w:p w:rsidR="00935A8F" w:rsidRPr="00203176" w:rsidRDefault="00935A8F" w:rsidP="00C72514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345A7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หากจะให้งานฉลองบุญเป็นประสบการณ์ที่เหมาะสม  นอกเหนือจากการเข้าใจแนวความคิดแล้วก็ยังต้องมีการเตรียมงานและเตรียมการ  ถึงแม้ว่าจะรับผิดชอบทางบริหารต่อการดำเนินงานฉลองบุญ  ธรรมสภาท้องถิ่นก็มักขอให้ใครคนหนึ่งหรือกลุ่มหนึ่งเตรียมงาน  อันเป็นวิธีปฏิบัติที่สอดคล้องกับจิตวิญญาณของการต้อนรับขับสู้ซึ่งสำคัญยิ่งต่องานนี้  บุคคลดังกล่าวสามารถทำหน้าที่เป็นเจ้าภาพ  และบางครั้งเอาใส่ใจต่อการเลือกบทอธิษฐานและเนื้อหาที่จะอ่านสำหรับภาคอธิษฐาน  พวกเขาอาจดูแลรับผิดชอบภาคสังสรรค์ด้วย  ในชุมชนขนาดเล็กเป็นเรื่องง่ายที่จะดำเนินการตามลักษณะของการต้อนรับขับสู้ด้วยตัวเอง  แต่ในชุมชนขนาดใหญ่ธรรมสภาท้องถิ่นขณะที่คงไว้ซึ่งแนวความคิดของการต้อนรับขับสู้  อาจพบว่าจำเป็นที่จะคิดหามาตรการอื่นๆ</w:t>
      </w:r>
    </w:p>
    <w:p w:rsidR="00935A8F" w:rsidRPr="00203176" w:rsidRDefault="00345A7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ลักษณะสำคัญต่างๆ ของการเตรียมงานฉลองบุญรวมถึงการเลือกเนื้อหาที่จะอ่านที่เหมาะสม  การกำหนดตัวผู้อ่านที่ดีล่วงหน้า  และสำนึกในมารยาททั้งในการนำเสนอและการรับรองของรายการอธิษฐาน  การเอาใจใส่สิ่งแวดล้อมที่จะจัดงานฉลองบุญไม่ว่าในอาคารหรือนอกอาคาร  จะมีอิทธิพลต่อประสบการณ์อย่างยิ่ง  ความสะอาดและการตกแต่งพื้นที่ให้เหมาะแก่การใช้งาน  เป็นส่วนที่มีนัยสำคัญ  ความตรงต่อเวลาเป็นมาตรการหนึ่งของการเตรียมงานที่ดี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5"/>
      </w:r>
    </w:p>
    <w:p w:rsidR="00935A8F" w:rsidRPr="00203176" w:rsidRDefault="001626C3" w:rsidP="00C72514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C72514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72514" w:rsidRPr="00203176" w:rsidRDefault="00C72514">
      <w:pPr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935A8F" w:rsidRPr="00203176" w:rsidRDefault="00BF3B73" w:rsidP="00BF3B73">
      <w:pPr>
        <w:pStyle w:val="Heading1"/>
        <w:numPr>
          <w:ilvl w:val="0"/>
          <w:numId w:val="1"/>
        </w:numPr>
        <w:spacing w:before="0" w:line="240" w:lineRule="auto"/>
        <w:ind w:left="0" w:firstLine="0"/>
        <w:jc w:val="center"/>
        <w:rPr>
          <w:rFonts w:ascii="Leelawadee" w:hAnsi="Leelawadee" w:cs="Leelawadee"/>
          <w:b/>
          <w:bCs/>
          <w:color w:val="00B050"/>
          <w:lang w:val="en-GB"/>
        </w:rPr>
      </w:pPr>
      <w:r w:rsidRPr="00203176">
        <w:rPr>
          <w:rFonts w:ascii="Leelawadee" w:hAnsi="Leelawadee" w:cs="Leelawadee"/>
          <w:b/>
          <w:bCs/>
          <w:color w:val="00B050"/>
          <w:lang w:val="en-GB"/>
        </w:rPr>
        <w:br/>
      </w:r>
      <w:bookmarkStart w:id="24" w:name="_Toc484236205"/>
      <w:r w:rsidR="001459EA" w:rsidRPr="00203176">
        <w:rPr>
          <w:rFonts w:ascii="Leelawadee" w:hAnsi="Leelawadee" w:cs="Leelawadee"/>
          <w:b/>
          <w:bCs/>
          <w:color w:val="00B050"/>
          <w:cs/>
          <w:lang w:val="en-GB"/>
        </w:rPr>
        <w:t>งานฉลองบุญสิบเก้าวันคือรากฐานของระบบโลกใหม่</w:t>
      </w:r>
      <w:bookmarkEnd w:id="24"/>
    </w:p>
    <w:p w:rsidR="00FA62EA" w:rsidRPr="00203176" w:rsidRDefault="00FA62EA" w:rsidP="00FA62EA">
      <w:pPr>
        <w:jc w:val="center"/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</w:pP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 xml:space="preserve">[The Nineteen Day Feast as the Foundation </w:t>
      </w:r>
      <w:r w:rsidR="00427241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o</w:t>
      </w: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f the New World Order]</w:t>
      </w:r>
    </w:p>
    <w:p w:rsidR="00935A8F" w:rsidRPr="00203176" w:rsidRDefault="00935A8F" w:rsidP="00DF2C41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112FF0" w:rsidP="00C72514">
      <w:pPr>
        <w:pStyle w:val="Heading2"/>
        <w:ind w:left="851" w:hanging="851"/>
      </w:pPr>
      <w:bookmarkStart w:id="25" w:name="_Toc484236206"/>
      <w:r w:rsidRPr="00203176">
        <w:rPr>
          <w:cs/>
        </w:rPr>
        <w:t>รูปแบบการชุมนุมที่ไม่เคยมีมาก่อนในประวัติศาสตร์</w:t>
      </w:r>
      <w:r w:rsidR="00FA62EA" w:rsidRPr="00203176">
        <w:t xml:space="preserve"> </w:t>
      </w:r>
      <w:r w:rsidR="006C132C">
        <w:br/>
      </w:r>
      <w:r w:rsidR="00FA62EA" w:rsidRPr="00203176">
        <w:rPr>
          <w:color w:val="2E74B5" w:themeColor="accent1" w:themeShade="BF"/>
          <w:sz w:val="28"/>
          <w:szCs w:val="28"/>
        </w:rPr>
        <w:t>[</w:t>
      </w:r>
      <w:r w:rsidR="00427241">
        <w:rPr>
          <w:color w:val="2E74B5" w:themeColor="accent1" w:themeShade="BF"/>
          <w:sz w:val="28"/>
          <w:szCs w:val="28"/>
        </w:rPr>
        <w:t>A</w:t>
      </w:r>
      <w:r w:rsidR="00FA62EA" w:rsidRPr="00203176">
        <w:rPr>
          <w:color w:val="2E74B5" w:themeColor="accent1" w:themeShade="BF"/>
          <w:sz w:val="28"/>
          <w:szCs w:val="28"/>
        </w:rPr>
        <w:t xml:space="preserve"> </w:t>
      </w:r>
      <w:r w:rsidR="00427241">
        <w:rPr>
          <w:color w:val="2E74B5" w:themeColor="accent1" w:themeShade="BF"/>
          <w:sz w:val="28"/>
          <w:szCs w:val="28"/>
        </w:rPr>
        <w:t>f</w:t>
      </w:r>
      <w:r w:rsidR="00FA62EA" w:rsidRPr="00203176">
        <w:rPr>
          <w:color w:val="2E74B5" w:themeColor="accent1" w:themeShade="BF"/>
          <w:sz w:val="28"/>
          <w:szCs w:val="28"/>
        </w:rPr>
        <w:t>orm of</w:t>
      </w:r>
      <w:r w:rsidR="002321C8" w:rsidRPr="00203176">
        <w:rPr>
          <w:color w:val="2E74B5" w:themeColor="accent1" w:themeShade="BF"/>
          <w:sz w:val="28"/>
          <w:szCs w:val="28"/>
        </w:rPr>
        <w:t xml:space="preserve"> </w:t>
      </w:r>
      <w:r w:rsidR="00427241">
        <w:rPr>
          <w:color w:val="2E74B5" w:themeColor="accent1" w:themeShade="BF"/>
          <w:sz w:val="28"/>
          <w:szCs w:val="28"/>
        </w:rPr>
        <w:t>g</w:t>
      </w:r>
      <w:r w:rsidR="002321C8" w:rsidRPr="00203176">
        <w:rPr>
          <w:color w:val="2E74B5" w:themeColor="accent1" w:themeShade="BF"/>
          <w:sz w:val="28"/>
          <w:szCs w:val="28"/>
        </w:rPr>
        <w:t xml:space="preserve">athering </w:t>
      </w:r>
      <w:r w:rsidR="00427241">
        <w:rPr>
          <w:color w:val="2E74B5" w:themeColor="accent1" w:themeShade="BF"/>
          <w:sz w:val="28"/>
          <w:szCs w:val="28"/>
        </w:rPr>
        <w:t>u</w:t>
      </w:r>
      <w:r w:rsidR="002321C8" w:rsidRPr="00203176">
        <w:rPr>
          <w:color w:val="2E74B5" w:themeColor="accent1" w:themeShade="BF"/>
          <w:sz w:val="28"/>
          <w:szCs w:val="28"/>
        </w:rPr>
        <w:t>nprecedented in History]</w:t>
      </w:r>
      <w:bookmarkEnd w:id="25"/>
    </w:p>
    <w:p w:rsidR="00935A8F" w:rsidRPr="00203176" w:rsidRDefault="00935A8F" w:rsidP="00C72514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52479" w:rsidP="00241103">
      <w:pPr>
        <w:ind w:left="284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จากที่กล่าวมาจะเห็นได้ว่า  </w:t>
      </w:r>
      <w:r w:rsidR="00631071" w:rsidRPr="00203176">
        <w:rPr>
          <w:rFonts w:ascii="Leelawadee" w:hAnsi="Leelawadee" w:cs="Leelawadee"/>
          <w:sz w:val="32"/>
          <w:szCs w:val="32"/>
          <w:cs/>
          <w:lang w:val="en-GB"/>
        </w:rPr>
        <w:t>งานฉลองบุญสิบเก้าวัน</w:t>
      </w:r>
      <w:r w:rsidR="001459EA" w:rsidRPr="00203176">
        <w:rPr>
          <w:rFonts w:ascii="Leelawadee" w:hAnsi="Leelawadee" w:cs="Leelawadee"/>
          <w:sz w:val="32"/>
          <w:szCs w:val="32"/>
          <w:cs/>
          <w:lang w:val="en-GB"/>
        </w:rPr>
        <w:t>ไม่ใช่เป็นเพียง</w:t>
      </w:r>
      <w:r w:rsidR="00631071" w:rsidRPr="00203176">
        <w:rPr>
          <w:rFonts w:ascii="Leelawadee" w:hAnsi="Leelawadee" w:cs="Leelawadee"/>
          <w:sz w:val="32"/>
          <w:szCs w:val="32"/>
          <w:cs/>
          <w:lang w:val="en-GB"/>
        </w:rPr>
        <w:t>รูปแบบหนึ่งของการมาชุมนุมกันทางศาสนาอย่างที่เป็นมา</w:t>
      </w:r>
      <w:r w:rsidR="009F7593" w:rsidRPr="00203176">
        <w:rPr>
          <w:rFonts w:ascii="Leelawadee" w:hAnsi="Leelawadee" w:cs="Leelawadee"/>
          <w:sz w:val="32"/>
          <w:szCs w:val="32"/>
          <w:cs/>
          <w:lang w:val="en-GB"/>
        </w:rPr>
        <w:t>ในยุคศาสนาทั้งหลายในอดีต</w:t>
      </w:r>
      <w:r w:rsidR="00631071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9F7593" w:rsidRPr="00203176">
        <w:rPr>
          <w:rFonts w:ascii="Leelawadee" w:hAnsi="Leelawadee" w:cs="Leelawadee"/>
          <w:sz w:val="32"/>
          <w:szCs w:val="32"/>
          <w:cs/>
          <w:lang w:val="en-GB"/>
        </w:rPr>
        <w:t>ที่ศาสนิกชนมา</w:t>
      </w:r>
      <w:r w:rsidR="001E6156" w:rsidRPr="00203176">
        <w:rPr>
          <w:rFonts w:ascii="Leelawadee" w:hAnsi="Leelawadee" w:cs="Leelawadee"/>
          <w:sz w:val="32"/>
          <w:szCs w:val="32"/>
          <w:cs/>
          <w:lang w:val="en-GB"/>
        </w:rPr>
        <w:t>ชุมนุมกันเพื่อ</w:t>
      </w:r>
      <w:r w:rsidR="009F7593" w:rsidRPr="00203176">
        <w:rPr>
          <w:rFonts w:ascii="Leelawadee" w:hAnsi="Leelawadee" w:cs="Leelawadee"/>
          <w:sz w:val="32"/>
          <w:szCs w:val="32"/>
          <w:cs/>
          <w:lang w:val="en-GB"/>
        </w:rPr>
        <w:t>สวดมนต์</w:t>
      </w:r>
      <w:r w:rsidR="001E6156" w:rsidRPr="00203176">
        <w:rPr>
          <w:rFonts w:ascii="Leelawadee" w:hAnsi="Leelawadee" w:cs="Leelawadee"/>
          <w:sz w:val="32"/>
          <w:szCs w:val="32"/>
          <w:cs/>
          <w:lang w:val="en-GB"/>
        </w:rPr>
        <w:t>และเรียนรู้</w:t>
      </w:r>
      <w:r w:rsidR="009F7593" w:rsidRPr="00203176">
        <w:rPr>
          <w:rFonts w:ascii="Leelawadee" w:hAnsi="Leelawadee" w:cs="Leelawadee"/>
          <w:sz w:val="32"/>
          <w:szCs w:val="32"/>
          <w:cs/>
          <w:lang w:val="en-GB"/>
        </w:rPr>
        <w:t>คำสอนของศาสนา</w:t>
      </w:r>
      <w:r w:rsidR="001459EA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แต่</w:t>
      </w:r>
      <w:r w:rsidR="00223541" w:rsidRPr="00203176">
        <w:rPr>
          <w:rFonts w:ascii="Leelawadee" w:hAnsi="Leelawadee" w:cs="Leelawadee"/>
          <w:sz w:val="32"/>
          <w:szCs w:val="32"/>
          <w:cs/>
          <w:lang w:val="en-GB"/>
        </w:rPr>
        <w:t>หาก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ยัง</w:t>
      </w:r>
      <w:r w:rsidR="001459EA" w:rsidRPr="00203176">
        <w:rPr>
          <w:rFonts w:ascii="Leelawadee" w:hAnsi="Leelawadee" w:cs="Leelawadee"/>
          <w:sz w:val="32"/>
          <w:szCs w:val="32"/>
          <w:cs/>
          <w:lang w:val="en-GB"/>
        </w:rPr>
        <w:t>เป็นการประสานกิจกรรมสามอย่างของมนุษย์เข้าด้วย</w:t>
      </w:r>
      <w:r w:rsidR="00E06695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กัน </w:t>
      </w:r>
      <w:r w:rsidR="00451849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E06695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นั่นคือ </w:t>
      </w:r>
      <w:r w:rsidR="00451849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E06695" w:rsidRPr="00203176">
        <w:rPr>
          <w:rFonts w:ascii="Leelawadee" w:hAnsi="Leelawadee" w:cs="Leelawadee"/>
          <w:sz w:val="32"/>
          <w:szCs w:val="32"/>
          <w:cs/>
          <w:lang w:val="en-GB"/>
        </w:rPr>
        <w:t>การบูชา  การบริหาร</w:t>
      </w:r>
      <w:r w:rsidR="001459EA" w:rsidRPr="00203176">
        <w:rPr>
          <w:rFonts w:ascii="Leelawadee" w:hAnsi="Leelawadee" w:cs="Leelawadee"/>
          <w:sz w:val="32"/>
          <w:szCs w:val="32"/>
          <w:cs/>
          <w:lang w:val="en-GB"/>
        </w:rPr>
        <w:t>และการ</w:t>
      </w:r>
      <w:r w:rsidR="001E6156" w:rsidRPr="00203176">
        <w:rPr>
          <w:rFonts w:ascii="Leelawadee" w:hAnsi="Leelawadee" w:cs="Leelawadee"/>
          <w:sz w:val="32"/>
          <w:szCs w:val="32"/>
          <w:cs/>
          <w:lang w:val="en-GB"/>
        </w:rPr>
        <w:t>สังสรรค์</w:t>
      </w:r>
      <w:r w:rsidR="001459EA" w:rsidRPr="00203176">
        <w:rPr>
          <w:rFonts w:ascii="Leelawadee" w:hAnsi="Leelawadee" w:cs="Leelawadee"/>
          <w:sz w:val="32"/>
          <w:szCs w:val="32"/>
          <w:cs/>
          <w:lang w:val="en-GB"/>
        </w:rPr>
        <w:t>สมาคม</w:t>
      </w:r>
      <w:r w:rsidR="00164761" w:rsidRPr="00203176">
        <w:rPr>
          <w:rFonts w:ascii="Leelawadee" w:hAnsi="Leelawadee" w:cs="Leelawadee"/>
          <w:sz w:val="32"/>
          <w:szCs w:val="32"/>
          <w:cs/>
          <w:lang w:val="en-GB"/>
        </w:rPr>
        <w:t>อย่างไม่เคยมีมาก่อนในประวัติศาสตร์</w:t>
      </w:r>
      <w:r w:rsidR="000665D5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ซึ่งมีวิวัฒนาการ</w:t>
      </w:r>
      <w:r w:rsidR="00F07984" w:rsidRPr="00203176">
        <w:rPr>
          <w:rFonts w:ascii="Leelawadee" w:hAnsi="Leelawadee" w:cs="Leelawadee"/>
          <w:sz w:val="32"/>
          <w:szCs w:val="32"/>
          <w:cs/>
          <w:lang w:val="en-GB"/>
        </w:rPr>
        <w:t>มาตั้งแต่ในสมัยของพระบ๊อบ</w:t>
      </w:r>
      <w:r w:rsidR="006714F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6714F8" w:rsidRPr="00203176">
        <w:rPr>
          <w:rFonts w:ascii="Leelawadee" w:hAnsi="Leelawadee" w:cs="Leelawadee"/>
          <w:sz w:val="32"/>
          <w:szCs w:val="32"/>
          <w:lang w:val="en-GB"/>
        </w:rPr>
        <w:t>: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112FF0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เจ้าเขียนมาเกี่ยวกับงานฉลองบุญ  กิจกรรมฉลองนี้ซึ่งถูกจัดในวันหนึ่งของเดือนที่มีสิบเก้าวัน  ได้รับการสถาปนาโดยพระบ๊อบ </w:t>
      </w:r>
      <w:r w:rsidR="00DF70F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และพระผู้ทรงความงามที่วิสุทธิ์ </w:t>
      </w:r>
      <w:r w:rsidR="00DF70FC" w:rsidRPr="00203176">
        <w:rPr>
          <w:rFonts w:ascii="Leelawadee" w:hAnsi="Leelawadee" w:cs="Leelawadee"/>
          <w:sz w:val="32"/>
          <w:szCs w:val="32"/>
          <w:cs/>
          <w:lang w:val="en-GB"/>
        </w:rPr>
        <w:t>(พระบาฮาอุลลาห์)</w:t>
      </w:r>
      <w:r w:rsidR="00DF70F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ทรงสั่งการ  ยืนยันและให้กำลังใจอย่างอบอุ่นให้จัด  ดังนั้นงานฉลองบุญนี้จึงสำคัญเป็นที่สุด  </w:t>
      </w:r>
      <w:r w:rsidR="00BC03E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ไม่มีข้อสงสัยว่าเจ้าควร</w:t>
      </w:r>
      <w:r w:rsidR="00665D3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ดูแลงานนี้ด้วยความเอาใจใส่ที่สุด  และทำให้คุณค่าของงานนี้เป็นที่รู้  เพื่อว่างานฉลองบุญนี้จะได้รับการสถาปนาอย่างมั่นคงบนรากฐานที่ถาวร  ขอให้ผู้เป็นที่รักยิ่งของพระผู้เป้นเจ้ามาชุมนุมและสมาคมกันด้วยความรักและจิตวิญญาณและความสุข  โดยการปฏิบัติตนด้วยมารยาทและ</w:t>
      </w:r>
      <w:r w:rsidR="008C2EC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การควบคุมตนเอง</w:t>
      </w:r>
      <w:r w:rsidR="00665D3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ที่สุด</w:t>
      </w:r>
      <w:r w:rsidR="008C2EC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ขอให้พวกเขาอ่านวจนะศักดิ์สิทธ</w:t>
      </w:r>
      <w:r w:rsidR="00FF783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ิ์อีกทั้ง</w:t>
      </w:r>
      <w:r w:rsidR="008C2EC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เรียงความที่มีประโยชน์</w:t>
      </w:r>
      <w:r w:rsidR="00FF783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และจดหมายของพระอับดุลบาฮา  ให้กำลังใจและแรงบันดาลใจซึ่งกันและกันให้รักกันทุกคน  </w:t>
      </w:r>
      <w:r w:rsidR="009F4BD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สวดบทอธิษฐานด้วยใจสงบและความเบิกบาน</w:t>
      </w:r>
      <w:r w:rsidR="005863B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กล่าวสุนทรพจน์ที่คมคาย  และสรรเสริญพระผู้เป็นนายที่ไม่มีเปรียบ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36"/>
      </w:r>
    </w:p>
    <w:p w:rsidR="00935A8F" w:rsidRPr="00203176" w:rsidRDefault="00A223AB" w:rsidP="00C72514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พระอับดุลบาฮา</w:t>
      </w:r>
    </w:p>
    <w:p w:rsidR="00935A8F" w:rsidRPr="00203176" w:rsidRDefault="00935A8F" w:rsidP="00C72514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0665D5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สังเกตได้ว่าแนวความคิดเกี่ยวกับงานฉลองบุญมีวิวัฒนาการขึ้นมาเป็นขั้นตอนที่สัมพันธ์กับพัฒนาการของศาสนา  ณ ขั้นตอนแรกสุดในอิหร่าน  มิตรสหายแต่ละคนเป็นเจ้าภาพจัดการชุมนุมในบ้านของตนเป็นการตอบสนองต่อบัญชาของพระบาฮาอุลลาห์  เพื่อแสดงการต้อนรับขับสู้หนึ่งครั้งทุกสิบเก้าวัน  และได้รับแรงบันดาลใจจากการอ่านและอภิปรายคำสอน  เมื่อชุมชนเติบโตพระอับดุลบาฮาทรงวาดรายละเอียดและเน้นลักษณะของการอธิษฐานและการสังสรรค์ของงานนี้  หลังจากการสถาปนาธรรมสภาท้องถิ่นทั้งหลาย  ท่านโชกิ เอฟเฟนดินำภาคบริหารเข้ามาและให้ชุมชนคุ้นเคยกับความคิดเกี่ยวกับงานฉลองบุญสิบเก้าวันในฐานะที่เป็นสถาบัน  นี้เป็นราวกับว่าเพลงสามลูกประสานกันอย่างสมบูรณ์ในดนตรีวงใหญ่</w:t>
      </w:r>
    </w:p>
    <w:p w:rsidR="00935A8F" w:rsidRPr="00203176" w:rsidRDefault="000665D5" w:rsidP="00241103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แต่หาใช่ในความหมายของการคลี่ออกมาทีละน้อยในฐานะที่เป็นสถาบันเท่านั้น  ที่วิวัฒนาการของงานฉลองบุญต้องได้รับการพิจารณา  เพราะยังมีบริบทที่กว้างกว่า  งานฉลองบุญน่าจะได้รับการมองในการผสมผสานวิธีการอย่างไม่มีที่เหมือนในฐานะที่เป็นการ</w:t>
      </w:r>
      <w:r w:rsidR="005863B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มาถึง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ยอดสุดของกระบวนการที่ยิ่งใหญ่ทางประวัติศาสตร์  ซึ่งในกระบวนการนี้องค์ประกอบเบื้องต้นทั้งหลายของชีวิตชุมชน (การบูชา  การฉลองและรูปแบบอื่นๆ ของการทำอะไรด้วยกัน) ในช่วงเวลาที่ต่อเนื่องกันมายาวนาน  ได้มาบรรจบกันอย่างรุ่งโรจน์  งานฉลองบุญสิบเก้าวันเท่ากับเป็นระยะใหม่ในยุคแห่งการเห็นแจ้งนี้ที่การแสดงออกขั้นพื้นฐานของชีวิตชุมชนมีวิวัฒนาการขึ้นมา  ท่านโชกิ เอฟเฟนดิได้พรรณนางานฉลองบุญสิบเก้าวันว่าเป็นรากฐานของระบบโลกใหม่  และในจดหมายที่เขียนในนามของท่าน  งานฉลองบุญสิบเก้าวันถูกกล่าวถึงว่าเป็น “ตัวกลางสำคัญสำหรับการคงไว้ซึ่งการติดต่อกันอย่างใกล้ชิดและต่อเนื่องระหว่างศาสนิกชนทั้งหลายเอง  และระหว่างพวกเขากับคณะผู้แทนที่ได้รับเลือกตั้งในชุมชนท้องถิ่น”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7"/>
      </w:r>
    </w:p>
    <w:p w:rsidR="00935A8F" w:rsidRPr="00203176" w:rsidRDefault="001626C3" w:rsidP="00C72514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C72514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1E6D37" w:rsidP="00C72514">
      <w:pPr>
        <w:pStyle w:val="Heading2"/>
        <w:ind w:left="851" w:hanging="851"/>
      </w:pPr>
      <w:bookmarkStart w:id="26" w:name="_Toc484236207"/>
      <w:r w:rsidRPr="005B4B55">
        <w:rPr>
          <w:sz w:val="36"/>
          <w:szCs w:val="36"/>
          <w:cs/>
        </w:rPr>
        <w:t>โอกาส</w:t>
      </w:r>
      <w:r w:rsidR="008D3730" w:rsidRPr="005B4B55">
        <w:rPr>
          <w:sz w:val="36"/>
          <w:szCs w:val="36"/>
          <w:cs/>
        </w:rPr>
        <w:t>สำหรับการปรึกษาหารือ</w:t>
      </w:r>
      <w:r w:rsidR="003712A2" w:rsidRPr="005B4B55">
        <w:rPr>
          <w:sz w:val="36"/>
          <w:szCs w:val="36"/>
          <w:cs/>
        </w:rPr>
        <w:t>ระหว่างปร</w:t>
      </w:r>
      <w:r w:rsidRPr="005B4B55">
        <w:rPr>
          <w:sz w:val="36"/>
          <w:szCs w:val="36"/>
          <w:cs/>
        </w:rPr>
        <w:t>ะชาชนและผู้</w:t>
      </w:r>
      <w:r w:rsidR="003712A2" w:rsidRPr="005B4B55">
        <w:rPr>
          <w:sz w:val="36"/>
          <w:szCs w:val="36"/>
          <w:cs/>
        </w:rPr>
        <w:t>ปกครอง</w:t>
      </w:r>
      <w:r w:rsidR="002321C8" w:rsidRPr="005B4B55">
        <w:rPr>
          <w:sz w:val="36"/>
          <w:szCs w:val="36"/>
          <w:cs/>
        </w:rPr>
        <w:t xml:space="preserve"> </w:t>
      </w:r>
      <w:r w:rsidR="006C132C">
        <w:br/>
      </w:r>
      <w:r w:rsidR="002321C8" w:rsidRPr="00203176">
        <w:rPr>
          <w:color w:val="2E74B5" w:themeColor="accent1" w:themeShade="BF"/>
          <w:sz w:val="28"/>
          <w:szCs w:val="28"/>
        </w:rPr>
        <w:t xml:space="preserve">[The </w:t>
      </w:r>
      <w:r w:rsidR="00427241">
        <w:rPr>
          <w:color w:val="2E74B5" w:themeColor="accent1" w:themeShade="BF"/>
          <w:sz w:val="28"/>
          <w:szCs w:val="28"/>
        </w:rPr>
        <w:t>o</w:t>
      </w:r>
      <w:r w:rsidR="002321C8" w:rsidRPr="00203176">
        <w:rPr>
          <w:color w:val="2E74B5" w:themeColor="accent1" w:themeShade="BF"/>
          <w:sz w:val="28"/>
          <w:szCs w:val="28"/>
        </w:rPr>
        <w:t xml:space="preserve">ccasion for </w:t>
      </w:r>
      <w:r w:rsidR="00427241">
        <w:rPr>
          <w:color w:val="2E74B5" w:themeColor="accent1" w:themeShade="BF"/>
          <w:sz w:val="28"/>
          <w:szCs w:val="28"/>
        </w:rPr>
        <w:t>c</w:t>
      </w:r>
      <w:r w:rsidR="002321C8" w:rsidRPr="00203176">
        <w:rPr>
          <w:color w:val="2E74B5" w:themeColor="accent1" w:themeShade="BF"/>
          <w:sz w:val="28"/>
          <w:szCs w:val="28"/>
        </w:rPr>
        <w:t xml:space="preserve">onsultation </w:t>
      </w:r>
      <w:r w:rsidR="00427241">
        <w:rPr>
          <w:color w:val="2E74B5" w:themeColor="accent1" w:themeShade="BF"/>
          <w:sz w:val="28"/>
          <w:szCs w:val="28"/>
        </w:rPr>
        <w:t>b</w:t>
      </w:r>
      <w:r w:rsidR="002321C8" w:rsidRPr="00203176">
        <w:rPr>
          <w:color w:val="2E74B5" w:themeColor="accent1" w:themeShade="BF"/>
          <w:sz w:val="28"/>
          <w:szCs w:val="28"/>
        </w:rPr>
        <w:t>etween the People and Ruler]</w:t>
      </w:r>
      <w:bookmarkEnd w:id="26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3712A2" w:rsidP="00241103">
      <w:pPr>
        <w:ind w:left="284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ในระบบสังคมหรือประชาธิปไตยที่เป็นอยู่  มีโอกาสน้อยมากที่ประชาชน</w:t>
      </w:r>
      <w:r w:rsidR="00AC6BCD" w:rsidRPr="00203176">
        <w:rPr>
          <w:rFonts w:ascii="Leelawadee" w:hAnsi="Leelawadee" w:cs="Leelawadee"/>
          <w:sz w:val="32"/>
          <w:szCs w:val="32"/>
          <w:cs/>
          <w:lang w:val="en-GB"/>
        </w:rPr>
        <w:t>ในแต่ละท้องถิ่น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จะได้พบกับผู้ปกครอง</w:t>
      </w:r>
      <w:r w:rsidR="00765B92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765B9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“บนรากฐานร่วมกันของการอภิปราย”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765B92" w:rsidRPr="00203176">
        <w:rPr>
          <w:rFonts w:ascii="Leelawadee" w:hAnsi="Leelawadee" w:cs="Leelawadee"/>
          <w:sz w:val="32"/>
          <w:szCs w:val="32"/>
          <w:cs/>
          <w:lang w:val="en-GB"/>
        </w:rPr>
        <w:t>เพราะความสนใจของผู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้ปกครองและประชาชนอาจไม่ตรงกัน</w:t>
      </w:r>
      <w:r w:rsidR="00765B92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เรื่องทางสังคมและเศรษฐกิจที่ประชาชนส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นใจและถือว่า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สำคัญ</w:t>
      </w:r>
      <w:r w:rsidR="00252479" w:rsidRPr="00203176">
        <w:rPr>
          <w:rFonts w:ascii="Leelawadee" w:hAnsi="Leelawadee" w:cs="Leelawadee"/>
          <w:sz w:val="32"/>
          <w:szCs w:val="32"/>
          <w:cs/>
          <w:lang w:val="en-GB"/>
        </w:rPr>
        <w:t>หรือเป็นปัญหา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ผู้ปกครอง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อาจไม่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ให้ความสำคัญ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มากไปกว่า</w:t>
      </w:r>
      <w:r w:rsidR="00223541" w:rsidRPr="00203176">
        <w:rPr>
          <w:rFonts w:ascii="Leelawadee" w:hAnsi="Leelawadee" w:cs="Leelawadee"/>
          <w:sz w:val="32"/>
          <w:szCs w:val="32"/>
          <w:cs/>
          <w:lang w:val="en-GB"/>
        </w:rPr>
        <w:t>เท่าที่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จะรักษาคะแนนเสียงของตนไว้</w:t>
      </w:r>
      <w:r w:rsidR="00223541" w:rsidRPr="00203176">
        <w:rPr>
          <w:rFonts w:ascii="Leelawadee" w:hAnsi="Leelawadee" w:cs="Leelawadee"/>
          <w:sz w:val="32"/>
          <w:szCs w:val="32"/>
          <w:cs/>
          <w:lang w:val="en-GB"/>
        </w:rPr>
        <w:t>ได้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ก็พอ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และดังนั้น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ค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วามคิดเห็นและข้อเสนอแนะของประชาชนอาจไม่ได้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รับ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การฟังหรือ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พิจารณาอย่างจริงจัง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>และลงมือดำเนินการ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โดยผู้ปกครอง  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ในทางกลับกันหากผู้ปกครองอยากจะทำอะไรและกลัวว่าประชาชนจะไม่เห็นด้วย  ก็อาจใช้วิธี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จัดฉากรับฟังความคิดเห็นพอเป็นพิธี</w:t>
      </w:r>
      <w:r w:rsidR="00223541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เพื่อสร้างความชอบ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ธรรมให้กับสิ่งที่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ตนเอง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ต้องการ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ที่ตั้งธงไว้ล่วงหน้า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โดยอาจมีการเกณฑ์หน้าม้ามา</w:t>
      </w:r>
      <w:r w:rsidRPr="00203176">
        <w:rPr>
          <w:rFonts w:ascii="Leelawadee" w:hAnsi="Leelawadee" w:cs="Leelawadee"/>
          <w:sz w:val="32"/>
          <w:szCs w:val="32"/>
          <w:lang w:val="en-GB"/>
        </w:rPr>
        <w:t xml:space="preserve"> 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ซึ่งหากจะเรียกว่</w:t>
      </w:r>
      <w:r w:rsidR="00D7388C" w:rsidRPr="00203176">
        <w:rPr>
          <w:rFonts w:ascii="Leelawadee" w:hAnsi="Leelawadee" w:cs="Leelawadee"/>
          <w:sz w:val="32"/>
          <w:szCs w:val="32"/>
          <w:cs/>
          <w:lang w:val="en-GB"/>
        </w:rPr>
        <w:t>าประชาธิปไตยจอมปลอมก็คงไม่ผิด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D65E49" w:rsidRPr="00203176">
        <w:rPr>
          <w:rFonts w:ascii="Leelawadee" w:hAnsi="Leelawadee" w:cs="Leelawadee"/>
          <w:sz w:val="32"/>
          <w:szCs w:val="32"/>
          <w:cs/>
          <w:lang w:val="en-GB"/>
        </w:rPr>
        <w:t>ดัง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นี้ประชาชนที่หวังดีต่อส่วนรวมหรือประเทศชาติจึงหมดความกระตือรือร้นที่จะมีส่วนร่วมในกิจการต่างๆ ของส่วนรวม</w:t>
      </w:r>
      <w:r w:rsidR="00223541" w:rsidRPr="00203176">
        <w:rPr>
          <w:rFonts w:ascii="Leelawadee" w:hAnsi="Leelawadee" w:cs="Leelawadee"/>
          <w:sz w:val="32"/>
          <w:szCs w:val="32"/>
          <w:cs/>
          <w:lang w:val="en-GB"/>
        </w:rPr>
        <w:t>เพื่อแก้ไขปัญหา  ปรับปรุงหรือพัฒนา</w:t>
      </w:r>
      <w:r w:rsidR="00205FC4" w:rsidRPr="00203176">
        <w:rPr>
          <w:rFonts w:ascii="Leelawadee" w:hAnsi="Leelawadee" w:cs="Leelawadee"/>
          <w:sz w:val="32"/>
          <w:szCs w:val="32"/>
          <w:cs/>
          <w:lang w:val="en-GB"/>
        </w:rPr>
        <w:t>สิ่งที่เป็นอยู่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เพราะคิดว่าเหนื่อยเปล่า  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>นอกจาก</w:t>
      </w:r>
      <w:r w:rsidR="00223541" w:rsidRPr="00203176">
        <w:rPr>
          <w:rFonts w:ascii="Leelawadee" w:hAnsi="Leelawadee" w:cs="Leelawadee"/>
          <w:sz w:val="32"/>
          <w:szCs w:val="32"/>
          <w:cs/>
          <w:lang w:val="en-GB"/>
        </w:rPr>
        <w:t>นี้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>ยังมีแนวโน้มว่าประชาชนจะไม่กล้าหรือไม่อยากแสดงความคิดเห็นขัดกับสิ่งที</w:t>
      </w:r>
      <w:r w:rsidR="00205FC4" w:rsidRPr="00203176">
        <w:rPr>
          <w:rFonts w:ascii="Leelawadee" w:hAnsi="Leelawadee" w:cs="Leelawadee"/>
          <w:sz w:val="32"/>
          <w:szCs w:val="32"/>
          <w:cs/>
          <w:lang w:val="en-GB"/>
        </w:rPr>
        <w:t>่ผู้ปกครองทำอยู่ถึงแม้ตนจะคิด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>ว่าสิ่งนั้นไม่ดี  ดังนั้นสังคม</w:t>
      </w:r>
      <w:r w:rsidR="00941BCC" w:rsidRPr="00203176">
        <w:rPr>
          <w:rFonts w:ascii="Leelawadee" w:hAnsi="Leelawadee" w:cs="Leelawadee"/>
          <w:sz w:val="32"/>
          <w:szCs w:val="32"/>
          <w:cs/>
          <w:lang w:val="en-GB"/>
        </w:rPr>
        <w:t>ก็</w:t>
      </w:r>
      <w:r w:rsidR="002C12D7" w:rsidRPr="00203176">
        <w:rPr>
          <w:rFonts w:ascii="Leelawadee" w:hAnsi="Leelawadee" w:cs="Leelawadee"/>
          <w:sz w:val="32"/>
          <w:szCs w:val="32"/>
          <w:cs/>
          <w:lang w:val="en-GB"/>
        </w:rPr>
        <w:t>เสียโอกาสที่จะได้ประโยชน์จากความรู้ความสามารถที่หลา</w:t>
      </w:r>
      <w:r w:rsidR="00205FC4" w:rsidRPr="00203176">
        <w:rPr>
          <w:rFonts w:ascii="Leelawadee" w:hAnsi="Leelawadee" w:cs="Leelawadee"/>
          <w:sz w:val="32"/>
          <w:szCs w:val="32"/>
          <w:cs/>
          <w:lang w:val="en-GB"/>
        </w:rPr>
        <w:t>กหลายของคนในสังคมนั้น</w:t>
      </w:r>
      <w:r w:rsidR="002C12D7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D112C1" w:rsidRPr="00203176">
        <w:rPr>
          <w:rFonts w:ascii="Leelawadee" w:hAnsi="Leelawadee" w:cs="Leelawadee"/>
          <w:sz w:val="32"/>
          <w:szCs w:val="32"/>
          <w:cs/>
          <w:lang w:val="en-GB"/>
        </w:rPr>
        <w:t>จุดบอดของการพั</w:t>
      </w:r>
      <w:r w:rsidR="002C12D7" w:rsidRPr="00203176">
        <w:rPr>
          <w:rFonts w:ascii="Leelawadee" w:hAnsi="Leelawadee" w:cs="Leelawadee"/>
          <w:sz w:val="32"/>
          <w:szCs w:val="32"/>
          <w:cs/>
          <w:lang w:val="en-GB"/>
        </w:rPr>
        <w:t>ฒนานี้ถูกขจัดออกไปได้โดยงานฉลองบุญสิบเก้าวัน</w:t>
      </w:r>
      <w:r w:rsidR="00D112C1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ซึ่ง</w:t>
      </w:r>
      <w:r w:rsidR="002C12D7" w:rsidRPr="00203176">
        <w:rPr>
          <w:rFonts w:ascii="Leelawadee" w:hAnsi="Leelawadee" w:cs="Leelawadee"/>
          <w:sz w:val="32"/>
          <w:szCs w:val="32"/>
          <w:cs/>
          <w:lang w:val="en-GB"/>
        </w:rPr>
        <w:t>ปลูกฝังประชาชน</w:t>
      </w:r>
      <w:r w:rsidR="00D112C1" w:rsidRPr="00203176">
        <w:rPr>
          <w:rFonts w:ascii="Leelawadee" w:hAnsi="Leelawadee" w:cs="Leelawadee"/>
          <w:sz w:val="32"/>
          <w:szCs w:val="32"/>
          <w:cs/>
          <w:lang w:val="en-GB"/>
        </w:rPr>
        <w:t>ให้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E505D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“เป็นพลเมืองที่รับผิดชอบ”</w:t>
      </w:r>
      <w:r w:rsidR="00205FC4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ที่มีสำนึกในการ</w:t>
      </w:r>
      <w:r w:rsidR="00D112C1" w:rsidRPr="00203176">
        <w:rPr>
          <w:rFonts w:ascii="Leelawadee" w:hAnsi="Leelawadee" w:cs="Leelawadee"/>
          <w:sz w:val="32"/>
          <w:szCs w:val="32"/>
          <w:cs/>
          <w:lang w:val="en-GB"/>
        </w:rPr>
        <w:t>แสดงความคิดเห็นและข้อเสนอแนะ  หรือวิพากษ์การกระทำหรือนโยบายของผู้ปกครองคือธรรมสภาบาไฮ</w:t>
      </w:r>
      <w:r w:rsidR="00F6156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เพื่อการปรับปรุงและเปลี่ยนแปลงกิจการต่างๆ ในชุมชนของตนให้ดีขึ้น</w:t>
      </w:r>
      <w:r w:rsidR="00D112C1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D112C1" w:rsidRPr="00203176">
        <w:rPr>
          <w:rFonts w:ascii="Leelawadee" w:hAnsi="Leelawadee" w:cs="Leelawadee"/>
          <w:sz w:val="32"/>
          <w:szCs w:val="32"/>
          <w:lang w:val="en-GB"/>
        </w:rPr>
        <w:t>:</w:t>
      </w:r>
      <w:r w:rsidR="002C12D7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D112C1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ทีนี้เกี่ยวกับจดหมายที่รักฉบับสุดท้ายของคุณซึ่งคุณถามว่า  ศาสนิกชนมีสิทธิ์หรือไม่ที่จะแสดงการวิพากษ์อย่างเปิดเผยเกี่ยวกับการกระทำหรือนโยบายใดๆ ของธรรมสภา  นี้มิใช่เป็นเพียงสิทธิ์  แต่เป็นความรับผิดชอบที่สำคัญของสมาชิกที่ซื่อสัตย์และหลักแหลมทุกคนในชุมชน  ที่จะให้ข้อเสนอแนะคำแนะนำหรือคำวิพากษ์อย่างเต็มที่และเปิดเผยต่อธรรมสภา  แต่ต้องเป็นไปด้วยความเคารพและเกรงใจตามที่มโนธรรมของเขารู้สึกว่าควรทำ  เพื่อจะปรับปรุงและแก้ไขสภาพหรือแนวโน้มบางอย่างที่มีอยู่ในชุมชน  และเป็นหน้าที่ของธรรมสภาเช่นกันที่จะให้การพิจารณาทัศนะเหล่านั้นอย่างรอบคอบ  ที่เสนอมายังตนโดยจากศาสนิกชนคนใดก็ตาม  โอกาสดีที่สุดที่เลือกไว้สำหรับจุดประสงค์นี้คืองานฉลองบุญสิบเก้าวัน  ซึ่งนอกจากภาคสังสรรค์และภาคธรรมะแล้ว  ยังสนองความต้องการและเงื่อนไขที่จำเป็นต่างๆ ด้านบริหารด้วย  ส่วนที่สำคัญคือความจำเป็นที่จะต้องมีการวิพากษ์และอภิปรายไตร่ตรองอย่างสร้างสรรค์เกี่ยวกับสภาพของกิจการต่างๆ ในชุมชน </w:t>
      </w:r>
    </w:p>
    <w:p w:rsidR="00935A8F" w:rsidRPr="00203176" w:rsidRDefault="00D112C1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แต่ควรเน้นอีกครั้งว่า  ควรหลีกเลี่ยงการวิพากษ์และอภิปรายที่มีลักษณะลบ  ที่อาจนำไปสู่การบ่อนทำลายอำนาจของธรรมสภาในฐานะที่เป็นองค์คณะ  เพราะมิฉะนั้นแล้วระบบของศาสนาเองจะตกอยู่ในอันตราย  และความสับสนและความร้าวฉานจะเข้ามาปกครองชุมชนนั้น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8"/>
      </w:r>
    </w:p>
    <w:p w:rsidR="00935A8F" w:rsidRPr="00203176" w:rsidRDefault="001626C3" w:rsidP="00C72514">
      <w:pPr>
        <w:ind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C72514">
      <w:pPr>
        <w:ind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3712A2" w:rsidP="006C132C">
      <w:pPr>
        <w:ind w:left="284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ในระบบสังคมหรือระบบโลกใหม่ของพระบาฮาอุลลาห์  งานฉลองบุญสิบเก้าวันคือ</w:t>
      </w:r>
      <w:r w:rsidR="00AC6BCD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AC6BC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“สมรภูมิของประชาธิปไตยระดับรากของสังคม” 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>ที่จัดขึ้นอย่างสม่ำเสมอทุกสิบเก้าวัน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ที่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>ซึ่ง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บาไฮทุกคนจะได้รับฟังรายงานความเป็นไปของกิจกรรมและกิจการต่างๆ</w:t>
      </w:r>
      <w:r w:rsidR="00857D1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ในชุมชนโดย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>ส</w:t>
      </w:r>
      <w:r w:rsidR="000039BE" w:rsidRPr="00203176">
        <w:rPr>
          <w:rFonts w:ascii="Leelawadee" w:hAnsi="Leelawadee" w:cs="Leelawadee"/>
          <w:sz w:val="32"/>
          <w:szCs w:val="32"/>
          <w:cs/>
          <w:lang w:val="en-GB"/>
        </w:rPr>
        <w:t>ถาบันปกครองคือธรรมสภาท้องถิ่นโดย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ไม่มีการหมกเม็ด </w:t>
      </w:r>
      <w:r w:rsidR="000039BE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>และเป็นโอกาส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>บาไฮ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จะแสดงความคิดเห็นและมีส่วนร่วมในการปรึกษาหารือเพื่อให้ข้อเสนอแนะเกี่ยวกับเรื่องต่างๆ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ได้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>อย่างอิสระและ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กระตือรือร้น</w:t>
      </w:r>
      <w:r w:rsidR="008E4B45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0039BE" w:rsidRPr="00203176">
        <w:rPr>
          <w:rFonts w:ascii="Leelawadee" w:hAnsi="Leelawadee" w:cs="Leelawadee"/>
          <w:sz w:val="32"/>
          <w:szCs w:val="32"/>
          <w:cs/>
          <w:lang w:val="en-GB"/>
        </w:rPr>
        <w:t>และเป็นหน้าที่ของสถาบันปกครองอย่างธรรมสภาบาไฮที่จะ</w:t>
      </w:r>
      <w:r w:rsidR="00DF5E0E" w:rsidRPr="00203176">
        <w:rPr>
          <w:rFonts w:ascii="Leelawadee" w:hAnsi="Leelawadee" w:cs="Leelawadee"/>
          <w:sz w:val="32"/>
          <w:szCs w:val="32"/>
          <w:cs/>
          <w:lang w:val="en-GB"/>
        </w:rPr>
        <w:t>รับข้อเสนอแนะ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และ </w:t>
      </w:r>
      <w:r w:rsidR="00E505D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“พิจารณาทัศนะเหล่านั้นอย่างรอบคอบ”</w:t>
      </w:r>
      <w:r w:rsidR="00DF5E0E" w:rsidRPr="00203176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Pr="00203176">
        <w:rPr>
          <w:rFonts w:ascii="Leelawadee" w:hAnsi="Leelawadee" w:cs="Leelawadee"/>
          <w:sz w:val="32"/>
          <w:szCs w:val="32"/>
          <w:lang w:val="en-GB"/>
        </w:rPr>
        <w:t xml:space="preserve"> </w:t>
      </w:r>
      <w:r w:rsidR="00DF5E0E" w:rsidRPr="00203176">
        <w:rPr>
          <w:rFonts w:ascii="Leelawadee" w:hAnsi="Leelawadee" w:cs="Leelawadee"/>
          <w:sz w:val="32"/>
          <w:szCs w:val="32"/>
          <w:cs/>
          <w:lang w:val="en-GB"/>
        </w:rPr>
        <w:t>ดังนี้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ประชาชนและสถาบันปกครอง</w:t>
      </w:r>
      <w:r w:rsidR="00DF5E0E" w:rsidRPr="00203176">
        <w:rPr>
          <w:rFonts w:ascii="Leelawadee" w:hAnsi="Leelawadee" w:cs="Leelawadee"/>
          <w:sz w:val="32"/>
          <w:szCs w:val="32"/>
          <w:cs/>
          <w:lang w:val="en-GB"/>
        </w:rPr>
        <w:t>จะมีปฏิสัมพันธ์กันอย่างใกล้ชิด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เพื่อแก้ปัญหาและพัฒนาสิ่งต่างๆ</w:t>
      </w:r>
      <w:r w:rsidR="00DF5E0E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ได้อยู่ตลอด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DF5E0E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โดยไม่ต้องรอการจัดให้มีประชาพิจารณ์เกี่ยวกับประเด็นต่างๆ</w:t>
      </w:r>
      <w:r w:rsidR="00DF5E0E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เป็นครั้ง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คราว</w:t>
      </w:r>
      <w:r w:rsidR="00857D1C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ซึ่งอาจกลายเป็นโอกาสสำหรับการปลุกปั่นประชามติด้วยวิธีการที่แยบยล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เพื่อ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ให้เป็นไ</w:t>
      </w:r>
      <w:r w:rsidR="00857D1C" w:rsidRPr="00203176">
        <w:rPr>
          <w:rFonts w:ascii="Leelawadee" w:hAnsi="Leelawadee" w:cs="Leelawadee"/>
          <w:sz w:val="32"/>
          <w:szCs w:val="32"/>
          <w:cs/>
          <w:lang w:val="en-GB"/>
        </w:rPr>
        <w:t>ปตามความต้องการของผู้ที่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>มี</w:t>
      </w:r>
      <w:r w:rsidR="00857D1C" w:rsidRPr="00203176">
        <w:rPr>
          <w:rFonts w:ascii="Leelawadee" w:hAnsi="Leelawadee" w:cs="Leelawadee"/>
          <w:sz w:val="32"/>
          <w:szCs w:val="32"/>
          <w:cs/>
          <w:lang w:val="en-GB"/>
        </w:rPr>
        <w:t>ผล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ประโยชน์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>แอบแฝง</w:t>
      </w:r>
      <w:r w:rsidR="00186419" w:rsidRPr="00203176">
        <w:rPr>
          <w:rFonts w:ascii="Leelawadee" w:hAnsi="Leelawadee" w:cs="Leelawadee"/>
          <w:sz w:val="32"/>
          <w:szCs w:val="32"/>
          <w:cs/>
          <w:lang w:val="en-GB"/>
        </w:rPr>
        <w:t>อยู่เบื้องหลัง</w:t>
      </w:r>
    </w:p>
    <w:p w:rsidR="00935A8F" w:rsidRPr="00203176" w:rsidRDefault="00935A8F" w:rsidP="00E13363">
      <w:pPr>
        <w:ind w:left="567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DF5E0E" w:rsidP="006C132C">
      <w:pPr>
        <w:ind w:left="284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นอกจากนี้งานฉลองบุญสิบเก้าวัน</w:t>
      </w:r>
      <w:r w:rsidR="00AD210B" w:rsidRPr="00203176">
        <w:rPr>
          <w:rFonts w:ascii="Leelawadee" w:hAnsi="Leelawadee" w:cs="Leelawadee"/>
          <w:sz w:val="32"/>
          <w:szCs w:val="32"/>
          <w:cs/>
          <w:lang w:val="en-GB"/>
        </w:rPr>
        <w:t>ยัง</w:t>
      </w:r>
      <w:r w:rsidR="000D462F" w:rsidRPr="00203176">
        <w:rPr>
          <w:rFonts w:ascii="Leelawadee" w:hAnsi="Leelawadee" w:cs="Leelawadee"/>
          <w:sz w:val="32"/>
          <w:szCs w:val="32"/>
          <w:cs/>
          <w:lang w:val="en-GB"/>
        </w:rPr>
        <w:t>เป็นโอกาสที่ประชาชนจะได้พบกับผู้ปกครองทุกๆ 19 วัน</w:t>
      </w:r>
      <w:r w:rsidR="00862CB8" w:rsidRPr="00203176">
        <w:rPr>
          <w:rFonts w:ascii="Leelawadee" w:hAnsi="Leelawadee" w:cs="Leelawadee"/>
          <w:sz w:val="32"/>
          <w:szCs w:val="32"/>
          <w:cs/>
          <w:lang w:val="en-GB"/>
        </w:rPr>
        <w:t>โดยไม่ต้องมีการนัดหมายล่วงหน้าหรือขอเข้าพบ  ซึ่งมักไม่ใช่เรื่องง่ายในสังคมที่เป็นอยู่ปัจจุบัน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>ที่</w:t>
      </w:r>
      <w:r w:rsidR="00862CB8" w:rsidRPr="00203176">
        <w:rPr>
          <w:rFonts w:ascii="Leelawadee" w:hAnsi="Leelawadee" w:cs="Leelawadee"/>
          <w:sz w:val="32"/>
          <w:szCs w:val="32"/>
          <w:cs/>
          <w:lang w:val="en-GB"/>
        </w:rPr>
        <w:t>ประชาชนธรรมดาจะได้พบปะและปรึกษ</w:t>
      </w:r>
      <w:r w:rsidR="00D4145A" w:rsidRPr="00203176">
        <w:rPr>
          <w:rFonts w:ascii="Leelawadee" w:hAnsi="Leelawadee" w:cs="Leelawadee"/>
          <w:sz w:val="32"/>
          <w:szCs w:val="32"/>
          <w:cs/>
          <w:lang w:val="en-GB"/>
        </w:rPr>
        <w:t>าหารือกับผู้</w:t>
      </w:r>
      <w:r w:rsidR="00862CB8" w:rsidRPr="00203176">
        <w:rPr>
          <w:rFonts w:ascii="Leelawadee" w:hAnsi="Leelawadee" w:cs="Leelawadee"/>
          <w:sz w:val="32"/>
          <w:szCs w:val="32"/>
          <w:cs/>
          <w:lang w:val="en-GB"/>
        </w:rPr>
        <w:t>ปกครองท้องถิ่น</w:t>
      </w:r>
      <w:r w:rsidR="00D4145A" w:rsidRPr="00203176">
        <w:rPr>
          <w:rFonts w:ascii="Leelawadee" w:hAnsi="Leelawadee" w:cs="Leelawadee"/>
          <w:sz w:val="32"/>
          <w:szCs w:val="32"/>
          <w:cs/>
          <w:lang w:val="en-GB"/>
        </w:rPr>
        <w:t>อย่างใกล้ชิด  ต่อเนื่องและสม่ำเสมอเช่นนี้</w:t>
      </w:r>
      <w:r w:rsidR="00862CB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ยิ่งไปกว่านั้นหากประธานหรือกรรมการธรรมสภาท้องถิ่นเป็นเจ้าภาพของ</w:t>
      </w:r>
      <w:r w:rsidR="000524F5" w:rsidRPr="00203176">
        <w:rPr>
          <w:rFonts w:ascii="Leelawadee" w:hAnsi="Leelawadee" w:cs="Leelawadee"/>
          <w:sz w:val="32"/>
          <w:szCs w:val="32"/>
          <w:cs/>
          <w:lang w:val="en-GB"/>
        </w:rPr>
        <w:t>งานฉลองบุญนี้  ก็อาจได้เห็นพวกเขา</w:t>
      </w:r>
      <w:r w:rsidR="00862CB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862CB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“เสิร์ฟมิตสหายด้วยมือของตนเอง”</w:t>
      </w:r>
      <w:r w:rsidR="00862CB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ซึ่งเป็นภาพที่เราไม่ค่อยจะได้เห็นในสังคมที่เป็นอยู่ที่ผู้มียศมีตำแหน่งจะ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>มาบริการแขกด้วยมือของตนเอง  เพราะ</w:t>
      </w:r>
      <w:r w:rsidR="00862CB8" w:rsidRPr="00203176">
        <w:rPr>
          <w:rFonts w:ascii="Leelawadee" w:hAnsi="Leelawadee" w:cs="Leelawadee"/>
          <w:sz w:val="32"/>
          <w:szCs w:val="32"/>
          <w:cs/>
          <w:lang w:val="en-GB"/>
        </w:rPr>
        <w:t>มักจะให้คนใช</w:t>
      </w:r>
      <w:r w:rsidR="00186419" w:rsidRPr="00203176">
        <w:rPr>
          <w:rFonts w:ascii="Leelawadee" w:hAnsi="Leelawadee" w:cs="Leelawadee"/>
          <w:sz w:val="32"/>
          <w:szCs w:val="32"/>
          <w:cs/>
          <w:lang w:val="en-GB"/>
        </w:rPr>
        <w:t>้หรือใช้คนอื่นทำหน้าที่นี้แทน</w:t>
      </w:r>
    </w:p>
    <w:p w:rsidR="00935A8F" w:rsidRPr="00203176" w:rsidRDefault="00935A8F" w:rsidP="00E13363">
      <w:pPr>
        <w:ind w:left="567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862CB8" w:rsidP="006C132C">
      <w:pPr>
        <w:ind w:left="284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ดังนั้นงานฉลองบุญสิบเก้าวันจึงเป็นโอกาสที่ช่วยให้</w:t>
      </w:r>
      <w:r w:rsidR="00DF5E0E" w:rsidRPr="00203176">
        <w:rPr>
          <w:rFonts w:ascii="Leelawadee" w:hAnsi="Leelawadee" w:cs="Leelawadee"/>
          <w:sz w:val="32"/>
          <w:szCs w:val="32"/>
          <w:cs/>
          <w:lang w:val="en-GB"/>
        </w:rPr>
        <w:t>ประชาชน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ผู้มาร่วมงานจะได้ทำความ</w:t>
      </w:r>
      <w:r w:rsidR="00AD210B" w:rsidRPr="00203176">
        <w:rPr>
          <w:rFonts w:ascii="Leelawadee" w:hAnsi="Leelawadee" w:cs="Leelawadee"/>
          <w:sz w:val="32"/>
          <w:szCs w:val="32"/>
          <w:cs/>
          <w:lang w:val="en-GB"/>
        </w:rPr>
        <w:t>รู้จักมักคุ้นกัน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เอง  </w:t>
      </w:r>
      <w:r w:rsidR="00AD210B" w:rsidRPr="00203176">
        <w:rPr>
          <w:rFonts w:ascii="Leelawadee" w:hAnsi="Leelawadee" w:cs="Leelawadee"/>
          <w:sz w:val="32"/>
          <w:szCs w:val="32"/>
          <w:cs/>
          <w:lang w:val="en-GB"/>
        </w:rPr>
        <w:t>และ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รู้จักมักคุ้น</w:t>
      </w:r>
      <w:r w:rsidR="00AD210B" w:rsidRPr="00203176">
        <w:rPr>
          <w:rFonts w:ascii="Leelawadee" w:hAnsi="Leelawadee" w:cs="Leelawadee"/>
          <w:sz w:val="32"/>
          <w:szCs w:val="32"/>
          <w:cs/>
          <w:lang w:val="en-GB"/>
        </w:rPr>
        <w:t>กับผู้ปกครอง</w:t>
      </w:r>
      <w:r w:rsidR="008D2143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AA517C" w:rsidRPr="00203176">
        <w:rPr>
          <w:rFonts w:ascii="Leelawadee" w:hAnsi="Leelawadee" w:cs="Leelawadee"/>
          <w:sz w:val="32"/>
          <w:szCs w:val="32"/>
          <w:cs/>
          <w:lang w:val="en-GB"/>
        </w:rPr>
        <w:t>ซึ่ง</w:t>
      </w:r>
      <w:r w:rsidR="00B962A2" w:rsidRPr="00203176">
        <w:rPr>
          <w:rFonts w:ascii="Leelawadee" w:hAnsi="Leelawadee" w:cs="Leelawadee"/>
          <w:sz w:val="32"/>
          <w:szCs w:val="32"/>
          <w:cs/>
          <w:lang w:val="en-GB"/>
        </w:rPr>
        <w:t>ย่อมส่งผลดีต่อการร่วมมือกันพัฒนาชุมชนหรือสังคมของตน</w:t>
      </w:r>
      <w:r w:rsidR="008D3730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เพราะ</w:t>
      </w:r>
      <w:r w:rsidR="00D4145A" w:rsidRPr="00203176">
        <w:rPr>
          <w:rFonts w:ascii="Leelawadee" w:hAnsi="Leelawadee" w:cs="Leelawadee"/>
          <w:sz w:val="32"/>
          <w:szCs w:val="32"/>
          <w:cs/>
          <w:lang w:val="en-GB"/>
        </w:rPr>
        <w:t>ความถือตัวและ</w:t>
      </w:r>
      <w:r w:rsidR="00AD210B" w:rsidRPr="00203176">
        <w:rPr>
          <w:rFonts w:ascii="Leelawadee" w:hAnsi="Leelawadee" w:cs="Leelawadee"/>
          <w:sz w:val="32"/>
          <w:szCs w:val="32"/>
          <w:cs/>
          <w:lang w:val="en-GB"/>
        </w:rPr>
        <w:t>ระยะห่าง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ระหว่างกัน</w:t>
      </w:r>
      <w:r w:rsidR="00AA517C" w:rsidRPr="00203176">
        <w:rPr>
          <w:rFonts w:ascii="Leelawadee" w:hAnsi="Leelawadee" w:cs="Leelawadee"/>
          <w:sz w:val="32"/>
          <w:szCs w:val="32"/>
          <w:cs/>
          <w:lang w:val="en-GB"/>
        </w:rPr>
        <w:t>ที่เกิดจาก</w:t>
      </w:r>
      <w:r w:rsidR="00D134C0" w:rsidRPr="00203176">
        <w:rPr>
          <w:rFonts w:ascii="Leelawadee" w:hAnsi="Leelawadee" w:cs="Leelawadee"/>
          <w:sz w:val="32"/>
          <w:szCs w:val="32"/>
          <w:cs/>
          <w:lang w:val="en-GB"/>
        </w:rPr>
        <w:t>ความแตกต่างของสถานะทางสังคมและเศรษกิจ</w:t>
      </w:r>
      <w:r w:rsidR="00B21E1E" w:rsidRPr="00203176">
        <w:rPr>
          <w:rFonts w:ascii="Leelawadee" w:hAnsi="Leelawadee" w:cs="Leelawadee"/>
          <w:sz w:val="32"/>
          <w:szCs w:val="32"/>
          <w:cs/>
          <w:lang w:val="en-GB"/>
        </w:rPr>
        <w:t>แคบลงมา  จากการที่</w:t>
      </w:r>
      <w:r w:rsidR="000D462F" w:rsidRPr="00203176">
        <w:rPr>
          <w:rFonts w:ascii="Leelawadee" w:hAnsi="Leelawadee" w:cs="Leelawadee"/>
          <w:sz w:val="32"/>
          <w:szCs w:val="32"/>
          <w:cs/>
          <w:lang w:val="en-GB"/>
        </w:rPr>
        <w:t>ผู้มาร่วมงานฉลองบุญ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>ปฏิบัติ</w:t>
      </w:r>
      <w:r w:rsidR="00AA517C" w:rsidRPr="00203176">
        <w:rPr>
          <w:rFonts w:ascii="Leelawadee" w:hAnsi="Leelawadee" w:cs="Leelawadee"/>
          <w:sz w:val="32"/>
          <w:szCs w:val="32"/>
          <w:cs/>
          <w:lang w:val="en-GB"/>
        </w:rPr>
        <w:t>ตัว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>ตามคำสอนของพระอับดุลบาฮา</w:t>
      </w:r>
      <w:r w:rsidR="00B21E1E" w:rsidRPr="00203176">
        <w:rPr>
          <w:rFonts w:ascii="Leelawadee" w:hAnsi="Leelawadee" w:cs="Leelawadee"/>
          <w:sz w:val="32"/>
          <w:szCs w:val="32"/>
          <w:cs/>
          <w:lang w:val="en-GB"/>
        </w:rPr>
        <w:t>ที่ว่า</w:t>
      </w:r>
      <w:r w:rsidR="00E505D8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“</w:t>
      </w:r>
      <w:r w:rsidR="00E505D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พวกเจ้าแต่ละคนต้องคิดถึงว่า  จะทำให้ผู้อื่นในที่ชุมนุมมีความสุขและยินดีอย่างไร  และแต่ละคนต้องถือว่าทุกคนที่นั่นดีกว่าและสำคัญกว่าตน  รู้ว่าพวกเขามีฐานะสูง  และเจ้าเองมีฐานะต่ำต้อย”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 </w:t>
      </w:r>
      <w:r w:rsidR="008D3730" w:rsidRPr="00203176">
        <w:rPr>
          <w:rFonts w:ascii="Leelawadee" w:hAnsi="Leelawadee" w:cs="Leelawadee"/>
          <w:sz w:val="32"/>
          <w:szCs w:val="32"/>
          <w:cs/>
          <w:lang w:val="en-GB"/>
        </w:rPr>
        <w:t>ด้วยประการฉะนี้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>ในการต้อนรับขับสู้ของงานฉลองบุญ</w:t>
      </w:r>
      <w:r w:rsidR="00B962A2" w:rsidRPr="00203176">
        <w:rPr>
          <w:rFonts w:ascii="Leelawadee" w:hAnsi="Leelawadee" w:cs="Leelawadee"/>
          <w:sz w:val="32"/>
          <w:szCs w:val="32"/>
          <w:cs/>
          <w:lang w:val="en-GB"/>
        </w:rPr>
        <w:t>นี้</w:t>
      </w:r>
      <w:r w:rsidR="00B21E1E" w:rsidRPr="00203176">
        <w:rPr>
          <w:rFonts w:ascii="Leelawadee" w:hAnsi="Leelawadee" w:cs="Leelawadee"/>
          <w:sz w:val="32"/>
          <w:szCs w:val="32"/>
          <w:cs/>
          <w:lang w:val="en-GB"/>
        </w:rPr>
        <w:t>นี่เอง</w:t>
      </w:r>
      <w:r w:rsidR="00FF051D" w:rsidRPr="00203176">
        <w:rPr>
          <w:rFonts w:ascii="Leelawadee" w:hAnsi="Leelawadee" w:cs="Leelawadee"/>
          <w:sz w:val="32"/>
          <w:szCs w:val="32"/>
          <w:cs/>
          <w:lang w:val="en-GB"/>
        </w:rPr>
        <w:t>ที่ทั้งประ</w:t>
      </w:r>
      <w:r w:rsidR="00B21E1E" w:rsidRPr="00203176">
        <w:rPr>
          <w:rFonts w:ascii="Leelawadee" w:hAnsi="Leelawadee" w:cs="Leelawadee"/>
          <w:sz w:val="32"/>
          <w:szCs w:val="32"/>
          <w:cs/>
          <w:lang w:val="en-GB"/>
        </w:rPr>
        <w:t>ชาชนและผู้ปกครองจะได้รับการปลูกฝังเจตคติใหม่สำหรับการดำเนินกิจการของมนุษย์ทุกระดับ</w:t>
      </w:r>
      <w:r w:rsidR="00877887" w:rsidRPr="00203176">
        <w:rPr>
          <w:rFonts w:ascii="Leelawadee" w:hAnsi="Leelawadee" w:cs="Leelawadee"/>
          <w:sz w:val="32"/>
          <w:szCs w:val="32"/>
          <w:cs/>
          <w:lang w:val="en-GB"/>
        </w:rPr>
        <w:t>สำหรับอารยธรรมของโลกยุคใหม่</w:t>
      </w:r>
      <w:r w:rsidR="00B21E1E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  <w:r w:rsidR="00B21E1E" w:rsidRPr="00203176">
        <w:rPr>
          <w:rFonts w:ascii="Leelawadee" w:hAnsi="Leelawadee" w:cs="Leelawadee"/>
          <w:sz w:val="32"/>
          <w:szCs w:val="32"/>
          <w:lang w:val="en-GB"/>
        </w:rPr>
        <w:t>:</w:t>
      </w:r>
      <w:r w:rsidR="00B21E1E" w:rsidRPr="00203176">
        <w:rPr>
          <w:rFonts w:ascii="Leelawadee" w:hAnsi="Leelawadee" w:cs="Leelawadee"/>
          <w:sz w:val="32"/>
          <w:szCs w:val="32"/>
          <w:cs/>
          <w:lang w:val="en-GB"/>
        </w:rPr>
        <w:t xml:space="preserve"> </w:t>
      </w:r>
    </w:p>
    <w:p w:rsidR="00935A8F" w:rsidRPr="00203176" w:rsidRDefault="00935A8F" w:rsidP="00186419">
      <w:pPr>
        <w:ind w:right="-1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3712A2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ดังนั้นเป็นที่ชัดเจนว่า  งานฉลองบุญฝังรากอยู่ที่การต้อนรับขับสู้ซึ่งพร้อมกับนัยทั้งหมดของมิตรภาพ  มารยาท  การรับใช้  ความเอื้อเฟื้อและการชอบสังสรรค์  จุดประสงค์ของการต้อนรับขับสู้ในฐานะที่เป็นจิตวิญญาณค้ำจุนสถาบันที่มีนัยสำคัญนี้  นำการปฏิวัติเจตคติใหม่เข้ามาสำหรับการดำเนินกิจการของมนุษย์ทุกระดับ  ซึ่งสำคัญอย่างยิ่งต่อเอกภาพของโลก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39"/>
      </w:r>
    </w:p>
    <w:p w:rsidR="00935A8F" w:rsidRPr="00203176" w:rsidRDefault="001626C3" w:rsidP="00C72514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C72514" w:rsidRPr="00203176" w:rsidRDefault="00C72514">
      <w:pPr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935A8F" w:rsidRPr="00203176" w:rsidRDefault="00BF3B73" w:rsidP="00BF3B73">
      <w:pPr>
        <w:pStyle w:val="Heading1"/>
        <w:numPr>
          <w:ilvl w:val="0"/>
          <w:numId w:val="1"/>
        </w:numPr>
        <w:spacing w:before="0" w:line="240" w:lineRule="auto"/>
        <w:ind w:left="0" w:firstLine="0"/>
        <w:jc w:val="center"/>
        <w:rPr>
          <w:rFonts w:ascii="Leelawadee" w:hAnsi="Leelawadee" w:cs="Leelawadee"/>
          <w:b/>
          <w:bCs/>
          <w:color w:val="00B050"/>
          <w:lang w:val="en-GB"/>
        </w:rPr>
      </w:pPr>
      <w:r w:rsidRPr="00203176">
        <w:rPr>
          <w:rFonts w:ascii="Leelawadee" w:hAnsi="Leelawadee" w:cs="Leelawadee"/>
          <w:b/>
          <w:bCs/>
          <w:color w:val="00B050"/>
          <w:lang w:val="en-GB"/>
        </w:rPr>
        <w:br/>
      </w:r>
      <w:bookmarkStart w:id="27" w:name="_Toc484236208"/>
      <w:r w:rsidR="002313B1" w:rsidRPr="00203176">
        <w:rPr>
          <w:rFonts w:ascii="Leelawadee" w:hAnsi="Leelawadee" w:cs="Leelawadee"/>
          <w:b/>
          <w:bCs/>
          <w:color w:val="00B050"/>
          <w:cs/>
          <w:lang w:val="en-GB"/>
        </w:rPr>
        <w:t>เวลาสำหรับการจัดงานฉลองบุญสิบเก้าวัน</w:t>
      </w:r>
      <w:bookmarkEnd w:id="27"/>
    </w:p>
    <w:p w:rsidR="002321C8" w:rsidRPr="00203176" w:rsidRDefault="002321C8" w:rsidP="002321C8">
      <w:pPr>
        <w:jc w:val="center"/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</w:pP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 xml:space="preserve">[The </w:t>
      </w:r>
      <w:r w:rsidR="00427241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t</w:t>
      </w: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 xml:space="preserve">ime for </w:t>
      </w:r>
      <w:r w:rsidR="00427241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h</w:t>
      </w: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olding the Nineteen Day Feast]</w:t>
      </w:r>
    </w:p>
    <w:p w:rsidR="00935A8F" w:rsidRPr="00203176" w:rsidRDefault="00935A8F" w:rsidP="00186419">
      <w:pPr>
        <w:tabs>
          <w:tab w:val="left" w:pos="360"/>
        </w:tabs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313B1" w:rsidP="00C472A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ในเรื่องของคำถามของคุณเกี่ยวกับ</w:t>
      </w:r>
      <w:r w:rsidR="00B96B1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งานฉลองบุญสิบเก้าวัน  ท่านโชกิ เอฟเฟนดิไม่เห็นข้อคัดค้านหากมิตรสหายเลือกที่จะฉลองใน</w:t>
      </w:r>
      <w:r w:rsidR="00AF497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วันหนึ่งของ</w:t>
      </w:r>
      <w:r w:rsidR="00B96B1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อัยยัมมีฮา  พวกเขายังสามารถฉลองงานนี้ระหว่างเดือนของการถือบวช  โดยมีข้อแม้ว่าพวกเขาละเว้นจากอาหาร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0"/>
      </w:r>
    </w:p>
    <w:p w:rsidR="00935A8F" w:rsidRPr="00203176" w:rsidRDefault="00A223AB" w:rsidP="00186419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186419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96B1D" w:rsidP="00C472A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คำถามที่สามของคุณเกี่ยวกับวันที่ควรจัดงานฉลองบุญทุกเดือน  ทานศาสนภิบาลกล่าวว่า  ไม่มีการกำหนดวันใดเป็นพิเศษ  แต่เป็นการดีกว่าและเหมาะสมที่สุดหากจัดการชุมุนมของมิตรสหายในวันแรกของแต่ละเดือนบาไฮ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1"/>
      </w:r>
    </w:p>
    <w:p w:rsidR="00935A8F" w:rsidRPr="00203176" w:rsidRDefault="00A223AB" w:rsidP="00186419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186419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96B1D" w:rsidP="00C472A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นอว์รูซควรจัดวันที่ 21 มีนาคม ก่อนพระอาทิตย์ตกดิน</w:t>
      </w:r>
      <w:r w:rsidR="0078774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และไม่มีอะไรเกี่ยวข้องกับงานฉลองบุญสิบเก้าวัน  งานฉลองบุญสิบเก้าวันมีบทบาทด้านบริหาร  ขณะที่นอว์รูซคือปีใหม่ของเราซึ่งเป็นงานฉลองแห่งการต้อนรับขับสู้และความสำราญใจ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2"/>
      </w:r>
    </w:p>
    <w:p w:rsidR="00935A8F" w:rsidRPr="00203176" w:rsidRDefault="00A223AB" w:rsidP="00186419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186419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78774B" w:rsidP="00C472AD">
      <w:pPr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ในเรื่องคำถามของคุณเกี่ยวกับเวลาสำหรับงานฉลองบุญและวันศักดิ์สิทธิ์ 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: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วันบาไฮนับจากพระอาทิตย์ตกถึงพระอาทิตย์ตก  ดังนั้นในฤดูร้อนหากดวงอาทิตย์ตกช้าเกินกว่าจะสามารถจัดงานฉลองบุญสิบเก้าวันในค่ำวันก่อนหน้า  ก็ควรจัดในวัน</w:t>
      </w:r>
      <w:r w:rsidR="000F7ED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ฉลองบุญเอง  ตราบใดที่การ</w:t>
      </w:r>
      <w:r w:rsidR="00A0254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ชุมนุมเริ่มต้นก่อนพระอาทิตย์ตกก็ถือว่าจัดในวันนั้นซึ่งสิ้นสุดลงที่พระอาทิตย์ตกนั้น  ธรรมดาแล้วถ้าเป็นไปได้ควรจัดงานฉลองบุญสิบเก้าวันในวันแรกของเดือนบาไฮ  แต่หากเป็นเรื่องยากที่จะทำได้  ตัวอย่างเช่นหากวันนั้นตรงกับค่ำของการชุมนุมสาธารณะตามปกติ  เป็นที่อนุญาตให้จัดงานฉลองบุญสิบเก้าวันในวันถัดไป  กล่าวคือ  วันถัดไปของเดือนบาไฮ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3"/>
      </w:r>
    </w:p>
    <w:p w:rsidR="00935A8F" w:rsidRPr="00203176" w:rsidRDefault="001626C3" w:rsidP="00186419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186419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186419" w:rsidRPr="00203176" w:rsidRDefault="00186419">
      <w:pPr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2321C8" w:rsidRPr="00203176" w:rsidRDefault="00BF3B73" w:rsidP="00FF66B6">
      <w:pPr>
        <w:pStyle w:val="Heading1"/>
        <w:numPr>
          <w:ilvl w:val="0"/>
          <w:numId w:val="1"/>
        </w:numPr>
        <w:spacing w:before="0" w:line="240" w:lineRule="auto"/>
        <w:ind w:left="0" w:firstLine="0"/>
        <w:jc w:val="center"/>
        <w:rPr>
          <w:rFonts w:ascii="Leelawadee" w:hAnsi="Leelawadee" w:cs="Leelawadee"/>
          <w:b/>
          <w:bCs/>
          <w:color w:val="00B050"/>
          <w:lang w:val="en-GB"/>
        </w:rPr>
      </w:pPr>
      <w:r w:rsidRPr="00203176">
        <w:rPr>
          <w:rFonts w:ascii="Leelawadee" w:hAnsi="Leelawadee" w:cs="Leelawadee"/>
          <w:b/>
          <w:bCs/>
          <w:color w:val="00B050"/>
          <w:lang w:val="en-GB"/>
        </w:rPr>
        <w:br/>
      </w:r>
      <w:bookmarkStart w:id="28" w:name="_Toc484236209"/>
      <w:r w:rsidR="0078774B" w:rsidRPr="00203176">
        <w:rPr>
          <w:rFonts w:ascii="Leelawadee" w:hAnsi="Leelawadee" w:cs="Leelawadee"/>
          <w:b/>
          <w:bCs/>
          <w:color w:val="00B050"/>
          <w:cs/>
          <w:lang w:val="en-GB"/>
        </w:rPr>
        <w:t>สถานที่จัดงานฉลองบุญ</w:t>
      </w:r>
      <w:bookmarkEnd w:id="28"/>
    </w:p>
    <w:p w:rsidR="002321C8" w:rsidRPr="00203176" w:rsidRDefault="002321C8" w:rsidP="002321C8">
      <w:pPr>
        <w:jc w:val="center"/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</w:pP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[The Place for Holding the Nineteen Day Feast]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1E6D37" w:rsidP="00186419">
      <w:pPr>
        <w:pStyle w:val="Heading2"/>
        <w:ind w:left="851" w:hanging="851"/>
      </w:pPr>
      <w:bookmarkStart w:id="29" w:name="_Toc484236210"/>
      <w:r w:rsidRPr="00203176">
        <w:rPr>
          <w:cs/>
        </w:rPr>
        <w:t>จัด</w:t>
      </w:r>
      <w:r w:rsidR="00B86CEF" w:rsidRPr="00203176">
        <w:rPr>
          <w:cs/>
        </w:rPr>
        <w:t>ที่ศูนย์บาไฮหรือที่บ้านของบาไฮ</w:t>
      </w:r>
      <w:r w:rsidR="002321C8" w:rsidRPr="00203176">
        <w:rPr>
          <w:cs/>
        </w:rPr>
        <w:t xml:space="preserve"> </w:t>
      </w:r>
      <w:r w:rsidR="006C132C">
        <w:br/>
      </w:r>
      <w:r w:rsidR="002321C8" w:rsidRPr="00203176">
        <w:rPr>
          <w:color w:val="2E74B5" w:themeColor="accent1" w:themeShade="BF"/>
          <w:sz w:val="28"/>
          <w:szCs w:val="28"/>
        </w:rPr>
        <w:t xml:space="preserve">[Holding the Feast at the </w:t>
      </w:r>
      <w:r w:rsidR="006C132C" w:rsidRPr="00203176">
        <w:rPr>
          <w:color w:val="2E74B5" w:themeColor="accent1" w:themeShade="BF"/>
          <w:sz w:val="28"/>
          <w:szCs w:val="28"/>
        </w:rPr>
        <w:t>Bahá'í</w:t>
      </w:r>
      <w:r w:rsidR="002321C8" w:rsidRPr="00203176">
        <w:rPr>
          <w:color w:val="2E74B5" w:themeColor="accent1" w:themeShade="BF"/>
          <w:sz w:val="28"/>
          <w:szCs w:val="28"/>
        </w:rPr>
        <w:t xml:space="preserve"> Cent</w:t>
      </w:r>
      <w:r w:rsidR="005B4B55">
        <w:rPr>
          <w:color w:val="2E74B5" w:themeColor="accent1" w:themeShade="BF"/>
          <w:sz w:val="28"/>
          <w:szCs w:val="28"/>
        </w:rPr>
        <w:t>re</w:t>
      </w:r>
      <w:r w:rsidR="002321C8" w:rsidRPr="00203176">
        <w:rPr>
          <w:color w:val="2E74B5" w:themeColor="accent1" w:themeShade="BF"/>
          <w:sz w:val="28"/>
          <w:szCs w:val="28"/>
        </w:rPr>
        <w:t xml:space="preserve"> or </w:t>
      </w:r>
      <w:r w:rsidR="005B4B55">
        <w:rPr>
          <w:color w:val="2E74B5" w:themeColor="accent1" w:themeShade="BF"/>
          <w:sz w:val="28"/>
          <w:szCs w:val="28"/>
        </w:rPr>
        <w:t>in</w:t>
      </w:r>
      <w:r w:rsidR="002321C8" w:rsidRPr="00203176">
        <w:rPr>
          <w:color w:val="2E74B5" w:themeColor="accent1" w:themeShade="BF"/>
          <w:sz w:val="28"/>
          <w:szCs w:val="28"/>
        </w:rPr>
        <w:t xml:space="preserve"> </w:t>
      </w:r>
      <w:r w:rsidR="006C132C">
        <w:rPr>
          <w:color w:val="2E74B5" w:themeColor="accent1" w:themeShade="BF"/>
          <w:sz w:val="28"/>
          <w:szCs w:val="28"/>
        </w:rPr>
        <w:t>the h</w:t>
      </w:r>
      <w:r w:rsidR="002321C8" w:rsidRPr="00203176">
        <w:rPr>
          <w:color w:val="2E74B5" w:themeColor="accent1" w:themeShade="BF"/>
          <w:sz w:val="28"/>
          <w:szCs w:val="28"/>
        </w:rPr>
        <w:t xml:space="preserve">ome of a </w:t>
      </w:r>
      <w:r w:rsidR="006C132C" w:rsidRPr="00203176">
        <w:rPr>
          <w:color w:val="2E74B5" w:themeColor="accent1" w:themeShade="BF"/>
          <w:sz w:val="28"/>
          <w:szCs w:val="28"/>
        </w:rPr>
        <w:t>Bahá'í</w:t>
      </w:r>
      <w:r w:rsidR="002321C8" w:rsidRPr="00203176">
        <w:rPr>
          <w:color w:val="2E74B5" w:themeColor="accent1" w:themeShade="BF"/>
          <w:sz w:val="28"/>
          <w:szCs w:val="28"/>
        </w:rPr>
        <w:t>]</w:t>
      </w:r>
      <w:bookmarkEnd w:id="29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86CEF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เรื่องของสถานที่จัดงานฉลองบุญสิบเก้าวันว่าควรเป็นที่ไหน</w:t>
      </w:r>
      <w:r w:rsidR="00B7061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เป็นเรื่องสำหรับธรรมสภาท้องถิ่นที่จะตัดสินใจ  แต่ฮาซิราโตล โคด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(สำนักงานบาไฮ)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ดูเหมือนว่าเป็นสถานที่มีเหตุผลในเกือบทุกโอกาส  จนกว่ามิตรสหายจะมีสถานที่บูชา  อาคารนี้จะใช้สำหรับการชุมนุมอธิษฐานด้วย  อีกทั้งสำหรับจุดประสงค์ทางบริหาร</w:t>
      </w:r>
    </w:p>
    <w:p w:rsidR="00935A8F" w:rsidRPr="00203176" w:rsidRDefault="00B86CEF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บางสภาพแวดล้อมหากงานฉลองบุญพิเศษบางงานถูกเสนอจัดให้ในบ้านของหนึ่งในศาสนิกชนโดยการอนุมัติของธรรมสภา  ไม่มีข้อคัดค้าน  แต่กล่าวโดยทั่วไปท่านรู้สึกว่าเป็นการดีกว่าที่จะใช้ฮาซิราโตล โคด</w:t>
      </w:r>
      <w:r w:rsidR="00C378F5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C378F5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4"/>
      </w:r>
    </w:p>
    <w:p w:rsidR="00935A8F" w:rsidRPr="00203176" w:rsidRDefault="00A223AB" w:rsidP="00186419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186419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86CEF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เรื่องสุดจะนึกคิดและยอมรับไม่ได้เลยว่าบาไฮคนใดในชุมชนควรได้รับอนุญาตให้จัดงานฉลองบุญในบ้านของตน  และไม่ยอมให้ศาสนิกชนอีกคนหนึ่งเข้ามา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และธรรมสภา (แห่งชาติ) ของคุณควรเขียนด้วยถ้อยคำที่แรงมากถึงธรรมสภา (ท้องถิ่น)...โดยชี้ให้เห็นว่าท่านศาสนภิบาลไม่เพียงแต่ประหลาดใจที่ได้รู้สถานการณ์นี้  แต่ไม่เห็นชอบด้วยถ้อยคำที่แรงที่สุด</w:t>
      </w:r>
      <w:r w:rsidR="00BF0D8F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BF0D8F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5"/>
      </w:r>
    </w:p>
    <w:p w:rsidR="00935A8F" w:rsidRPr="00203176" w:rsidRDefault="001626C3" w:rsidP="00186419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186419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AF4972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ไม่มีข้อคัดค้านการจัดการชุมนุมในที่โล่งแจ้งตราบใดที่การชุมนุมดำเนินไปอย่างมีเกียรติ</w:t>
      </w:r>
      <w:r w:rsidR="00BF0D8F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BF0D8F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6"/>
      </w:r>
    </w:p>
    <w:p w:rsidR="00935A8F" w:rsidRPr="00203176" w:rsidRDefault="00A223AB" w:rsidP="00186419">
      <w:pPr>
        <w:ind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186419">
      <w:pPr>
        <w:ind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E2385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ในเรื่องของคำถามเกี่ยวกับการจัดการชุมนุมข้ามเขตเพื่อรำลึกวันศักดิ์สิทธิ์  สภายุติธรรมสากลวินิจฉัยว่า  เป็นที่น่าปรารถนาในบางพื้นที่สำหรับศาสนิกชนในท้องถิ่นทั้งหลายในละแวกเดียวกัน  ที่จะมาร่วมกันกับชุมชนอื่นๆ ในการจัดงานวันศักดิ์สิทธิ์และบางงานชุมนุม  เรื่องดังกล่าวควรเสนอไปให้ธรรมสภาแห่งชาติเป็นผู้กำหนด  อย่างไรก็ตามการจัดงานงานฉลองบุญสิบเก้าวันและกิจกรรมท้องถิ่นอื่นๆ ควรทำในเขตเทศบาลนั้นๆ</w:t>
      </w:r>
      <w:r w:rsidR="00BF0D8F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BF0D8F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7"/>
      </w:r>
    </w:p>
    <w:p w:rsidR="00935A8F" w:rsidRPr="00203176" w:rsidRDefault="001626C3" w:rsidP="00186419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7242C4" w:rsidRDefault="00935A8F" w:rsidP="00935A8F">
      <w:pPr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B86CEF" w:rsidP="00186419">
      <w:pPr>
        <w:pStyle w:val="Heading2"/>
        <w:ind w:left="851" w:hanging="851"/>
      </w:pPr>
      <w:bookmarkStart w:id="30" w:name="_Toc484236211"/>
      <w:r w:rsidRPr="00203176">
        <w:rPr>
          <w:cs/>
        </w:rPr>
        <w:t>จัด</w:t>
      </w:r>
      <w:r w:rsidR="0097274E" w:rsidRPr="00203176">
        <w:rPr>
          <w:cs/>
        </w:rPr>
        <w:t>งานฉลองบุญกระจาย</w:t>
      </w:r>
      <w:r w:rsidR="00E23857" w:rsidRPr="00203176">
        <w:rPr>
          <w:cs/>
        </w:rPr>
        <w:t>หลายแห่ง</w:t>
      </w:r>
      <w:r w:rsidR="002321C8" w:rsidRPr="00203176">
        <w:rPr>
          <w:cs/>
        </w:rPr>
        <w:t xml:space="preserve"> </w:t>
      </w:r>
      <w:r w:rsidR="006C132C">
        <w:br/>
      </w:r>
      <w:r w:rsidR="002321C8" w:rsidRPr="00203176">
        <w:rPr>
          <w:color w:val="2E74B5" w:themeColor="accent1" w:themeShade="BF"/>
          <w:sz w:val="28"/>
          <w:szCs w:val="28"/>
        </w:rPr>
        <w:t xml:space="preserve">[Holding the Feast in </w:t>
      </w:r>
      <w:r w:rsidR="005B4B55">
        <w:rPr>
          <w:color w:val="2E74B5" w:themeColor="accent1" w:themeShade="BF"/>
          <w:sz w:val="28"/>
          <w:szCs w:val="28"/>
        </w:rPr>
        <w:t>v</w:t>
      </w:r>
      <w:r w:rsidR="002321C8" w:rsidRPr="00203176">
        <w:rPr>
          <w:color w:val="2E74B5" w:themeColor="accent1" w:themeShade="BF"/>
          <w:sz w:val="28"/>
          <w:szCs w:val="28"/>
        </w:rPr>
        <w:t xml:space="preserve">arious </w:t>
      </w:r>
      <w:r w:rsidR="005B4B55">
        <w:rPr>
          <w:color w:val="2E74B5" w:themeColor="accent1" w:themeShade="BF"/>
          <w:sz w:val="28"/>
          <w:szCs w:val="28"/>
        </w:rPr>
        <w:t>l</w:t>
      </w:r>
      <w:r w:rsidR="002321C8" w:rsidRPr="00203176">
        <w:rPr>
          <w:color w:val="2E74B5" w:themeColor="accent1" w:themeShade="BF"/>
          <w:sz w:val="28"/>
          <w:szCs w:val="28"/>
        </w:rPr>
        <w:t>ocations]</w:t>
      </w:r>
      <w:bookmarkEnd w:id="30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E71653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แต่ละเมืองมีธรรมสภาของตนเอง  ไม่ใช่</w:t>
      </w:r>
      <w:r w:rsidR="00B7061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ตาม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จำนวนตำบลต่างๆ  เป็นธรรมดาที่อาจจะจัดงานฉลองบุญสิบเก้าวัน</w:t>
      </w:r>
      <w:r w:rsidR="0002778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ระดับ</w:t>
      </w:r>
      <w:r w:rsidR="00D17B7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ตำบลเมื่อมีบาไฮจำนวนมากในเมืองหนึ่ง</w:t>
      </w:r>
      <w:r w:rsidR="00BF0D8F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BF0D8F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8"/>
      </w:r>
    </w:p>
    <w:p w:rsidR="00935A8F" w:rsidRPr="00203176" w:rsidRDefault="00A223AB" w:rsidP="00BB50C1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C3B06" w:rsidRDefault="00935A8F" w:rsidP="002C3B06">
      <w:pPr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027781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เราเข้าใจและตระหนักในปัญหาที่เกี่ยวข้องกับการจัดงานฉลองบุญสิบเก้าวันในเมืองใหญ่ๆ เช่นนิวยอร์คและลอสแองเจลลิส  และเราไม่มีข้อคัดค้านธรรมสภาของคุณที่จะอนุ</w:t>
      </w:r>
      <w:r w:rsidR="006624E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ญาตธรรมสภาท้องถิ่น</w:t>
      </w:r>
      <w:r w:rsidR="001F4C4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</w:t>
      </w:r>
      <w:r w:rsidR="00970E5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จัดเตรียมการจัดงานฉลองบุญในสถาน</w:t>
      </w:r>
      <w:r w:rsidR="001F4C4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ที่ต่างๆ เป็นการทดลอง  หากธรรมสภาท้องถิ่นต้องการเช่นนั้น  โดยคำนึงถึง</w:t>
      </w:r>
      <w:r w:rsidR="0009215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ข้อควรระวังดังต่อไปนี้ </w:t>
      </w:r>
      <w:r w:rsidR="00092150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</w:p>
    <w:p w:rsidR="00935A8F" w:rsidRPr="00203176" w:rsidRDefault="00092150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แนวโน้มของพื้นที่</w:t>
      </w:r>
      <w:r w:rsidR="00F32C2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ในเมืองใหญ่ๆ คือการแบ่งแยก</w:t>
      </w:r>
      <w:r w:rsidR="00654E1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และดังนั้นธรรมสภาท้องถิ่นควรตื่นตัวป้องกันแบบแผนคล้ายกันไม่ให้เกิดขึ้น</w:t>
      </w:r>
      <w:r w:rsidR="00480AD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ในการชุมนุมของบาไฮเพราะ</w:t>
      </w:r>
      <w:r w:rsidR="00654E1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ของ</w:t>
      </w:r>
      <w:r w:rsidR="00483B6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มี</w:t>
      </w:r>
      <w:r w:rsidR="00654E1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</w:t>
      </w:r>
      <w:r w:rsidR="00483B6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หลายที่</w:t>
      </w:r>
    </w:p>
    <w:p w:rsidR="00935A8F" w:rsidRPr="00203176" w:rsidRDefault="00480AD4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ธรรมสภาท้องถิ่นควรเฝ้าระวังว่าเอกภาพของชุมชนและการควบคุมโดยธรรมสภาท้องถิ่นไม่สิ้นสลายไปโดยวิธีปฏิบัตินี้</w:t>
      </w:r>
      <w:r w:rsidR="00BF0D8F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BF0D8F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49"/>
      </w:r>
    </w:p>
    <w:p w:rsidR="00935A8F" w:rsidRPr="00203176" w:rsidRDefault="001626C3" w:rsidP="00BB50C1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BB50C1">
      <w:pPr>
        <w:ind w:left="567"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A21E0A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ความยากลำบากของการเดินทางไปงานฉลองบุญสิบเก้าวันและงานอื่นๆ</w:t>
      </w:r>
      <w:r w:rsidR="009608A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ที่อาจเจอในบางตำบล  สามารถ</w:t>
      </w:r>
      <w:r w:rsidR="009608A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จัดการได้โดยคุณ </w:t>
      </w:r>
      <w:r w:rsidR="009608A7" w:rsidRPr="00203176">
        <w:rPr>
          <w:rFonts w:ascii="Leelawadee" w:hAnsi="Leelawadee" w:cs="Leelawadee"/>
          <w:sz w:val="32"/>
          <w:szCs w:val="32"/>
          <w:cs/>
          <w:lang w:val="en-GB"/>
        </w:rPr>
        <w:t>(ธรรมสภาแห่งชาติ)</w:t>
      </w:r>
      <w:r w:rsidR="009608A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อนุญาตให้ตำบลดังกล่าวจัดงานฉลองบุญมากกว่าหนึ่งแห่งในพื้นที่ของตน  ไม่มีความจำเป็นที่จะกำหนดขอบเขตที่ตายตัวเพื่อจุดประสงค์ดังกล่าว  และมิตรสหายควรได้รับอนุญาตให้ไปงานฉลองบุญในตำบลของตนที่สะดวกที่สุดสำหรับตน  แต่ทุกคนควร</w:t>
      </w:r>
      <w:r w:rsidR="002C574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ข้าใจว่าทุกงานฉลองบุญในพื้นที่คือส่วนหนึ่งของงานฉลองบุญเดียวกับภายใต้เขตอำนาจของธรรมสภาท้องถิ่น  </w:t>
      </w:r>
      <w:r w:rsidR="00C542D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โอกาส</w:t>
      </w:r>
      <w:r w:rsidR="00EB6A4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</w:t>
      </w:r>
      <w:r w:rsidR="00C542D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ให้ทั้งชุม</w:t>
      </w:r>
      <w:r w:rsidR="00EB6A4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ชนบาไฮในตำบลมาพบกันควรจัดให้มีขึ้น  </w:t>
      </w:r>
      <w:r w:rsidR="00C542D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และไม่จำเป็นต้องตัดวันงานฉลองบุญออกไปสำหรับโอกาสดังกล่าว</w:t>
      </w:r>
      <w:r w:rsidR="00BF0D8F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BF0D8F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0"/>
      </w:r>
    </w:p>
    <w:p w:rsidR="00935A8F" w:rsidRPr="00203176" w:rsidRDefault="001626C3" w:rsidP="00BB50C1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BB50C1">
      <w:pPr>
        <w:ind w:left="567" w:right="566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343721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ปัญหาทั้งหลายที่แสดงนัยอยู่ใน</w:t>
      </w:r>
      <w:r w:rsidR="00D20AC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การสอบถามของคุณ</w:t>
      </w:r>
      <w:r w:rsidR="00A1149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ใช่ว่าจะเอาชนะไม่ได้  ตัวอย่างเช่น  ธรรมสภาท้องถิ่น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อาจได้รับมอบอำนาจให้แต่งตั้งคณะกรรมการบริหารในแต่ละหน่วยย่อยจำนวนหนึ่งในเมือง  และคณะกรรมการเหล่านี้สามารถจัดการกับความจำเป็นรีบด่วนทั้งหลายของมิตรสหายในพื้นที่เหล่านี้ในนามของธรรมสภา  และหากพบว่าน่าปรารถนา  ธรรมสภาอาจอนุมัติการจัดงานฉลองบุญสิบเก้าวันแยกกันในหลายหน่วยย่อย  ในระบบการกระจายตัว</w:t>
      </w:r>
      <w:r w:rsidR="00F27A4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ดังกล่าว  ธรรมสภาท้องถิ่นจะต้องจัดเตรียมการประสานงานโดยรวมสำหรับความพยายามทั้งหลายของมิตรสหายในทุกหน่วยย่อยในเมือง</w:t>
      </w:r>
    </w:p>
    <w:p w:rsidR="00935A8F" w:rsidRPr="00203176" w:rsidRDefault="00F27A4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หน่วยย่อยของเมืองควรได้รับการมองว่าเป็นเพียงความจำเป็นทางบร</w:t>
      </w:r>
      <w:r w:rsidR="00FD32B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ิหารที่มุ่งหวังจะรับใช้</w:t>
      </w:r>
      <w:r w:rsidR="00A255B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ประโยชน์ของทั้งชุมชน  ในนัย</w:t>
      </w:r>
      <w:r w:rsidR="00FD32B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นี้ธรรมสภาควร</w:t>
      </w:r>
      <w:r w:rsidR="00D45AC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ระวังอย่าง</w:t>
      </w:r>
      <w:r w:rsidR="00A255B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ขะมักเขม้นไม่ให้เกิดหน่วยย่อยมากเกินไป  โดยพึงพอใจกับ</w:t>
      </w:r>
      <w:r w:rsidR="00BB541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ขั้นต่ำที่สุดของการกระทำเช่นนี้  </w:t>
      </w:r>
      <w:r w:rsidR="002634E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ด้วยการแบ่งแยกทางเชื้อชาติและระดับชั้นสังคมของเมืองใหญ่ๆ  ธรรมสภาย่อมจะต้องระวังที่สุดเช่นกันไม่ยอมให้ชุมชนบาไฮ...</w:t>
      </w:r>
      <w:r w:rsidR="00072E20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แตกออกเป็นเสี่ยงๆ ตามเชื้อชาติหรือสังคม  หนึ่งในคำถามที่ควร</w:t>
      </w:r>
      <w:r w:rsidR="0039130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อยู่สูงที่สุดในจิตใจของธรรมสภา  คณะกรรมการและมิตรสหายแต่ละคนคือ  โดยบทบาทหน้าที่และการกระทำของตน  จะค้ำจุนหลักการเบื้องต้น</w:t>
      </w:r>
      <w:r w:rsidR="00EC317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และเป้าหมายของศาสนาของเรานั่น</w:t>
      </w:r>
      <w:r w:rsidR="0039130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คือเอกภาพของเชื้อชาติมนุษย์  </w:t>
      </w:r>
      <w:r w:rsidR="00EC317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ได้อย่างไร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1"/>
      </w:r>
    </w:p>
    <w:p w:rsidR="00935A8F" w:rsidRPr="00203176" w:rsidRDefault="001626C3" w:rsidP="00BB50C1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6A7870" w:rsidRPr="00203176" w:rsidRDefault="006A7870" w:rsidP="00BB50C1">
      <w:pPr>
        <w:ind w:left="567" w:right="566"/>
        <w:jc w:val="right"/>
        <w:rPr>
          <w:rFonts w:ascii="Leelawadee" w:hAnsi="Leelawadee" w:cs="Leelawadee"/>
          <w:sz w:val="32"/>
          <w:szCs w:val="32"/>
          <w:lang w:val="en-GB"/>
        </w:rPr>
      </w:pPr>
    </w:p>
    <w:p w:rsidR="00710889" w:rsidRPr="00203176" w:rsidRDefault="006A7870" w:rsidP="005F4388">
      <w:pPr>
        <w:ind w:left="851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แบ่งชุมชนท้องถิ่นออกเป็นแต่ละพื้นที่เพื่อจุดประสงค์ของการฉลองบุญใช่ว่าจะไม่มีสิ่งท้าทายบางอย่าง  ตัวอย่างเช่นในหลายเมืองรอบๆ โลก  ประชาชนแยกออกเป็นแต่ละพื้นที่ตามปัจจัยต่างๆ เช่น  เชื้อชาต</w:t>
      </w:r>
      <w:r w:rsidR="004C311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ิ  ชาตุพันธุ์  และสภาพทางเศรษฐกิจ  ธรรมสภาท้องถิ่นต้องใส่ใจว่าสิ่งกีดกั้นทั้งหลายที่ตั้งมั่นอยู่ในประชากรในวงกว้าง  ไม่ยืนยงอยู่ในชุมชนบาไฮท้องถิ่นโดยรวม  ทำนองเดียวกันธรรมสภาท้องถิ่นต้องตระหนักว่า  สำหรับศาสนิกชนที่เข้าร่วมชุมชนใหม่ๆ  ความปรารถนาที่จะเข้ามารับผิดชอบกิจการต่างๆ ของศาสนา</w:t>
      </w:r>
      <w:r w:rsidR="00835C5B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ได้รับการบ่มเพาะได้รวดเร็วง่ายดายกว่าในการชุมนุมใกล้บ้านในสภาพแวดล้อมที่คุ้นเคย</w:t>
      </w:r>
    </w:p>
    <w:p w:rsidR="006A7870" w:rsidRPr="00203176" w:rsidRDefault="00710889" w:rsidP="005F4388">
      <w:pPr>
        <w:ind w:left="851" w:right="566" w:firstLine="567"/>
        <w:jc w:val="thaiDistribute"/>
        <w:rPr>
          <w:rFonts w:ascii="Leelawadee" w:hAnsi="Leelawadee" w:cs="Leelawadee"/>
          <w:i/>
          <w:iCs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ในการตัดสินใจที่จะกระจายตัวงานฉลองบุญ  ธรรมสภาท้องถิ่นจำเป็นต้องกำหนดว่า</w:t>
      </w:r>
      <w:r w:rsidR="00B84C7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จะจัดแจง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ภาคอธิษฐาน</w:t>
      </w:r>
      <w:r w:rsidR="00B84C7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อย่างไร  จะแบ่งปันรายงาน  ข่าวและ</w:t>
      </w:r>
      <w:r w:rsidR="00BA681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เรื่องที่จะ</w:t>
      </w:r>
      <w:r w:rsidR="00B84C71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ประกาศอย่างไร  </w:t>
      </w:r>
      <w:r w:rsidR="00F91CE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โดยทั่วไปแล้ว</w:t>
      </w:r>
      <w:r w:rsidR="00E3029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แต่ละเดือนบาไฮ</w:t>
      </w:r>
      <w:r w:rsidR="00F91CE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จะมีการแจกจ่ายเอกสารชุดเดียวกันสำหรับภาคบริหารของงานฉลองบุญ</w:t>
      </w:r>
      <w:r w:rsidR="00E30298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ไปยังทุกพื้นที่ที่ระบุให้เป็นเจ้าภาพการชุมนุม  รวมถึง</w:t>
      </w:r>
      <w:r w:rsidR="000A05D6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หัวข้อหรือคำถามที่ควรหยิบยกขึ้นมา  เช่นกันธรรมสภาจะต้องการรับประกันว่าการปรึกษาหารือในแต่ละพื้นที่</w:t>
      </w:r>
      <w:r w:rsidR="002F33F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เกิดประโยชน์และได้ผล  ทัศนะทั้งหลายของมิตรสหายถูกนำมาให้ธรรมสภารับทราบ  ธรรมสภาตอบสนองต่อข้อเสนอแนะในลักษณะที่สร้างสรรค์ด้วยความรัก  เพื่อจุดหมายนี้ธรรมสภาอาจตัดสินใจระบุให้มิตรสหายหนึ่งคนหรือมากกว่านั้นให้ทำหน้าที่ในนามของตน</w:t>
      </w:r>
      <w:r w:rsidR="002F33FD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963AB7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963AB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เป็นประธานการชุมนุม  บันทึกผลการปรึกษาหารือ  และรับการบริจาคให้แก่กองทุน</w:t>
      </w:r>
      <w:r w:rsidR="00835C5B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2"/>
      </w:r>
    </w:p>
    <w:p w:rsidR="00835C5B" w:rsidRPr="00203176" w:rsidRDefault="00835C5B" w:rsidP="00835C5B">
      <w:pPr>
        <w:ind w:left="567" w:right="566"/>
        <w:jc w:val="right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BB50C1" w:rsidRPr="00203176" w:rsidRDefault="00BB50C1">
      <w:pPr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lang w:val="en-GB"/>
        </w:rPr>
        <w:br w:type="page"/>
      </w:r>
    </w:p>
    <w:p w:rsidR="00935A8F" w:rsidRPr="00203176" w:rsidRDefault="00BF3B73" w:rsidP="00BF3B73">
      <w:pPr>
        <w:pStyle w:val="Heading1"/>
        <w:numPr>
          <w:ilvl w:val="0"/>
          <w:numId w:val="1"/>
        </w:numPr>
        <w:spacing w:before="0" w:line="240" w:lineRule="auto"/>
        <w:ind w:left="0" w:firstLine="0"/>
        <w:jc w:val="center"/>
        <w:rPr>
          <w:rFonts w:ascii="Leelawadee" w:hAnsi="Leelawadee" w:cs="Leelawadee"/>
          <w:b/>
          <w:bCs/>
          <w:color w:val="00B050"/>
          <w:lang w:val="en-GB"/>
        </w:rPr>
      </w:pPr>
      <w:r w:rsidRPr="00203176">
        <w:rPr>
          <w:rFonts w:ascii="Leelawadee" w:hAnsi="Leelawadee" w:cs="Leelawadee"/>
          <w:b/>
          <w:bCs/>
          <w:color w:val="00B050"/>
          <w:lang w:val="en-GB"/>
        </w:rPr>
        <w:br/>
      </w:r>
      <w:bookmarkStart w:id="31" w:name="_Toc484236212"/>
      <w:r w:rsidR="00B0239F" w:rsidRPr="00203176">
        <w:rPr>
          <w:rFonts w:ascii="Leelawadee" w:hAnsi="Leelawadee" w:cs="Leelawadee"/>
          <w:b/>
          <w:bCs/>
          <w:color w:val="00B050"/>
          <w:cs/>
          <w:lang w:val="en-GB"/>
        </w:rPr>
        <w:t>การเข้าร่วมงานฉลองบุญ</w:t>
      </w:r>
      <w:r w:rsidR="00B86CEF" w:rsidRPr="00203176">
        <w:rPr>
          <w:rFonts w:ascii="Leelawadee" w:hAnsi="Leelawadee" w:cs="Leelawadee"/>
          <w:b/>
          <w:bCs/>
          <w:color w:val="00B050"/>
          <w:cs/>
          <w:lang w:val="en-GB"/>
        </w:rPr>
        <w:t>สิบเก้าวัน</w:t>
      </w:r>
      <w:r w:rsidR="00B0239F" w:rsidRPr="00203176">
        <w:rPr>
          <w:rFonts w:ascii="Leelawadee" w:hAnsi="Leelawadee" w:cs="Leelawadee"/>
          <w:b/>
          <w:bCs/>
          <w:color w:val="00B050"/>
          <w:cs/>
          <w:lang w:val="en-GB"/>
        </w:rPr>
        <w:t>ของบาไฮ</w:t>
      </w:r>
      <w:bookmarkEnd w:id="31"/>
    </w:p>
    <w:p w:rsidR="002321C8" w:rsidRPr="00203176" w:rsidRDefault="002321C8" w:rsidP="002321C8">
      <w:pPr>
        <w:jc w:val="center"/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</w:pP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 xml:space="preserve">[Attendance of the Nineteen Day Feast by </w:t>
      </w:r>
      <w:r w:rsidR="006C132C"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Bahá'ís</w:t>
      </w:r>
      <w:r w:rsidRPr="00203176">
        <w:rPr>
          <w:rFonts w:ascii="Leelawadee" w:eastAsiaTheme="majorEastAsia" w:hAnsi="Leelawadee" w:cs="Leelawadee"/>
          <w:color w:val="2E74B5" w:themeColor="accent1" w:themeShade="BF"/>
          <w:sz w:val="28"/>
          <w:lang w:val="en-GB"/>
        </w:rPr>
        <w:t>]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86CEF" w:rsidP="00186419">
      <w:pPr>
        <w:pStyle w:val="Heading2"/>
        <w:ind w:left="851" w:hanging="851"/>
        <w:rPr>
          <w:cs/>
        </w:rPr>
      </w:pPr>
      <w:bookmarkStart w:id="32" w:name="_Toc484236213"/>
      <w:r w:rsidRPr="00203176">
        <w:rPr>
          <w:cs/>
        </w:rPr>
        <w:t>เข้าร่วมงานฉลองบุญในท้องถิ่นของตน</w:t>
      </w:r>
      <w:r w:rsidR="00AE098F" w:rsidRPr="00203176">
        <w:rPr>
          <w:cs/>
        </w:rPr>
        <w:t xml:space="preserve"> </w:t>
      </w:r>
      <w:r w:rsidR="005B4B55">
        <w:br/>
      </w:r>
      <w:r w:rsidR="00AE098F" w:rsidRPr="00203176">
        <w:rPr>
          <w:color w:val="2E74B5" w:themeColor="accent1" w:themeShade="BF"/>
          <w:sz w:val="28"/>
          <w:szCs w:val="28"/>
        </w:rPr>
        <w:t xml:space="preserve">[Attendance of the Feast in </w:t>
      </w:r>
      <w:r w:rsidR="005B4B55">
        <w:rPr>
          <w:color w:val="2E74B5" w:themeColor="accent1" w:themeShade="BF"/>
          <w:sz w:val="28"/>
          <w:szCs w:val="28"/>
        </w:rPr>
        <w:t>o</w:t>
      </w:r>
      <w:r w:rsidR="00AE098F" w:rsidRPr="00203176">
        <w:rPr>
          <w:color w:val="2E74B5" w:themeColor="accent1" w:themeShade="BF"/>
          <w:sz w:val="28"/>
          <w:szCs w:val="28"/>
        </w:rPr>
        <w:t xml:space="preserve">ne’s </w:t>
      </w:r>
      <w:r w:rsidR="005B4B55">
        <w:rPr>
          <w:color w:val="2E74B5" w:themeColor="accent1" w:themeShade="BF"/>
          <w:sz w:val="28"/>
          <w:szCs w:val="28"/>
        </w:rPr>
        <w:t>o</w:t>
      </w:r>
      <w:r w:rsidR="00AE098F" w:rsidRPr="00203176">
        <w:rPr>
          <w:color w:val="2E74B5" w:themeColor="accent1" w:themeShade="BF"/>
          <w:sz w:val="28"/>
          <w:szCs w:val="28"/>
        </w:rPr>
        <w:t xml:space="preserve">wn </w:t>
      </w:r>
      <w:r w:rsidR="005B4B55">
        <w:rPr>
          <w:color w:val="2E74B5" w:themeColor="accent1" w:themeShade="BF"/>
          <w:sz w:val="28"/>
          <w:szCs w:val="28"/>
        </w:rPr>
        <w:t>l</w:t>
      </w:r>
      <w:r w:rsidR="00AE098F" w:rsidRPr="00203176">
        <w:rPr>
          <w:color w:val="2E74B5" w:themeColor="accent1" w:themeShade="BF"/>
          <w:sz w:val="28"/>
          <w:szCs w:val="28"/>
        </w:rPr>
        <w:t>ocality]</w:t>
      </w:r>
      <w:bookmarkEnd w:id="32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B770EE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เกี่ยวกับ</w:t>
      </w:r>
      <w:r w:rsidR="00734217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งานฉลองบุญสิบเก้าวัน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ท่านโชกิ เอฟเฟนดิมีความเห็นว่า  ควรทำให้ศาสนิกชนทั้งหลายประทับใจในความสำคัญของการเข้าร่วมการชุมนุมนี้  ซึ่งนอกจากนัยสำคัญทางจิตวิญญาณของงานนี้  ยังเป็นตัวกลางสำคัญสำหรับ</w:t>
      </w:r>
      <w:r w:rsidR="00ED30C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การคงความสัมพันธ์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กัน</w:t>
      </w:r>
      <w:r w:rsidR="00ED30C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อย่างต่อเนื่องและใกล้ชิด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ระหว่างศาสนิกชนด้วยกันเอง  และระหว่าง</w:t>
      </w:r>
      <w:r w:rsidR="00ED30C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ศาสนิกชนกับ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คณะผู้แทนที่ได้รับเลือกตั้งของตนในชุมชนท้องถิ่น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3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EF41C1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เช่</w:t>
      </w:r>
      <w:r w:rsidR="00ED30C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นกันเกี่ยวกับงานฉลองบุญสิบเก้าวัน </w:t>
      </w:r>
      <w:r w:rsidR="00ED30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  <w:r w:rsidR="00ED30C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นี้ไม่ใช่เรื่องบังคับที่เข้มงวด  แต่ศาสนิกชนทั้งหลายควรพยายามเข้าร่วมอย่างสม่ำเสมอด้วยสองเหตุผลดังต่อไปนี้ </w:t>
      </w:r>
      <w:r w:rsidR="00ED30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>: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ประการ</w:t>
      </w:r>
      <w:r w:rsidR="00ED30C3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แรกคือ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เพราะว่างานฉลองบุญทำนุบำรุงจิตวิญญาณแห่งการรับใช้และไมตรีจิตในชุมชน  และประการที่สองคือการพิจารณาถึงข้อเท็จจริงที่ว่างานฉลองบุญให้โอกาสที่งดงามแก่ศาสนิกชน</w:t>
      </w:r>
      <w:r w:rsidR="00EA23E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ที่จะอภิปร</w:t>
      </w:r>
      <w:r w:rsidR="00EA23EA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ายกิจการของศาสนาอย่างเต็มที่ 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หนทางและวิธีการสำหรับการปรับปรุงการดำเนินกิจกรรมบาไฮอย่างต่อเนื่อง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4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005BD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ท่านศาสนภิบาลไม่เคยได้ยินการวินิจฉัยใดว่า  ศาสนิกชนที่ไม่มางานฉลองบุญสิบเก้าวันติดกันสามครั้งอาจถูกตัดสิทธิ์เลือกตั้ง  ท่านไม่ถือว่าการกระทำดังกล่าวสมเหตุผลเลย</w:t>
      </w:r>
      <w:r w:rsidR="007E539D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</w:t>
      </w:r>
      <w:r w:rsidR="00E30AC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คำถามทั้งหมดนี้คือ</w:t>
      </w:r>
      <w:r w:rsidR="004B5F8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บุคคล</w:t>
      </w:r>
      <w:r w:rsidR="00E30AC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นั้</w:t>
      </w:r>
      <w:r w:rsidR="00507E9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นถือว่าตนเองเป็นบาไฮหรือไม่  </w:t>
      </w:r>
      <w:r w:rsidR="00E30AC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เต็มใจ</w:t>
      </w:r>
      <w:r w:rsidR="00507E9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หรือไม่ที่</w:t>
      </w:r>
      <w:r w:rsidR="00E30AC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จะยึดถือ</w:t>
      </w:r>
      <w:r w:rsidR="00507E9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หลักธรรมของศาสนาและยอมรับอำนาจของท</w:t>
      </w:r>
      <w:r w:rsidR="00E87B3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่านศาสนภิบาลและระบบบริหาร</w:t>
      </w:r>
      <w:r w:rsidR="00507E9F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ส่วนบุคคลนั้นสามารถและมีสภาวะทางจิตที่จะเข้าร่วมงานฉลองบุญและการประชุมของบาไฮได้เสมอหรือไม่นั้นเป็นอีกเรื่อง  หากบุคคลหนึ่งบอกชัดเจนว่าตนไม่ต้องการได้รับการพิจารณาว่าเป็นสมาชิก</w:t>
      </w:r>
      <w:r w:rsidR="004B5F8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ที่แข็งขันและเข้าร่วมกับชุมชนบาไฮและใช้สิทธิ์เลือกตั้ง  เมื่อนั้นควรเอาชื่อของเขาออกจากรายชื่อผู้มีสิทธิ์เลือกตั้ง  แต่ถ้าบุคคลหนึ่งถือว่าตนเป็นบา</w:t>
      </w:r>
      <w:r w:rsidR="00E87B3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ไฮ  และด้วยเหตุผลต่างๆ ไม่อาจแข็งขันใน</w:t>
      </w:r>
      <w:r w:rsidR="004B5F89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กิจการทั้งหลายของศาสนา</w:t>
      </w:r>
      <w:r w:rsidR="00E87B34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เมื่อนั้นแน่นอนว่าพวกเขาไม่ควรถูกเอาออกจากรายชื่อผู้มีสิทธิ์เลือกตั้งของเรา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5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1A8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ในการตอบบันทึก</w:t>
      </w:r>
      <w:r w:rsidR="00AB680C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ข้อความสื่อสารของคุณลงวันที่ 16 พฤศจิกายน ค.ศ.1975 ขอความกระจ่างคำแถลงของท่านศาสนภิบาลที่ตีพิพม์ในหน้า 367 ของ...คำสั่งการต่อมาของท่านศาสนภิบาลที่รักยิ่งห้ามอย่างชัดเจนการเข้าร่วมงานฉลองบุญสิบเก้าวันของผู้ที่ถูกตัดสิทธิ์เลือกตั้ง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6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E23857" w:rsidP="00186419">
      <w:pPr>
        <w:pStyle w:val="Heading2"/>
        <w:ind w:left="851" w:hanging="851"/>
      </w:pPr>
      <w:bookmarkStart w:id="33" w:name="_Toc484236214"/>
      <w:r w:rsidRPr="00203176">
        <w:rPr>
          <w:cs/>
        </w:rPr>
        <w:t>เข้าร่วมงานฉลองบุญในท้องถิ่นอื่น</w:t>
      </w:r>
      <w:r w:rsidR="00AE098F" w:rsidRPr="00203176">
        <w:t xml:space="preserve"> </w:t>
      </w:r>
      <w:r w:rsidR="005B4B55">
        <w:br/>
      </w:r>
      <w:r w:rsidR="00AE098F" w:rsidRPr="00203176">
        <w:rPr>
          <w:color w:val="2E74B5" w:themeColor="accent1" w:themeShade="BF"/>
          <w:sz w:val="28"/>
          <w:szCs w:val="28"/>
        </w:rPr>
        <w:t xml:space="preserve">[Attendance of the Feast </w:t>
      </w:r>
      <w:r w:rsidR="005B4B55">
        <w:rPr>
          <w:color w:val="2E74B5" w:themeColor="accent1" w:themeShade="BF"/>
          <w:sz w:val="28"/>
          <w:szCs w:val="28"/>
        </w:rPr>
        <w:t>o</w:t>
      </w:r>
      <w:r w:rsidR="00AE098F" w:rsidRPr="00203176">
        <w:rPr>
          <w:color w:val="2E74B5" w:themeColor="accent1" w:themeShade="BF"/>
          <w:sz w:val="28"/>
          <w:szCs w:val="28"/>
        </w:rPr>
        <w:t xml:space="preserve">utside </w:t>
      </w:r>
      <w:r w:rsidR="005B4B55">
        <w:rPr>
          <w:color w:val="2E74B5" w:themeColor="accent1" w:themeShade="BF"/>
          <w:sz w:val="28"/>
          <w:szCs w:val="28"/>
        </w:rPr>
        <w:t>o</w:t>
      </w:r>
      <w:r w:rsidR="00AE098F" w:rsidRPr="00203176">
        <w:rPr>
          <w:color w:val="2E74B5" w:themeColor="accent1" w:themeShade="BF"/>
          <w:sz w:val="28"/>
          <w:szCs w:val="28"/>
        </w:rPr>
        <w:t xml:space="preserve">ne’s </w:t>
      </w:r>
      <w:r w:rsidR="005B4B55">
        <w:rPr>
          <w:color w:val="2E74B5" w:themeColor="accent1" w:themeShade="BF"/>
          <w:sz w:val="28"/>
          <w:szCs w:val="28"/>
        </w:rPr>
        <w:t>o</w:t>
      </w:r>
      <w:r w:rsidR="00AE098F" w:rsidRPr="00203176">
        <w:rPr>
          <w:color w:val="2E74B5" w:themeColor="accent1" w:themeShade="BF"/>
          <w:sz w:val="28"/>
          <w:szCs w:val="28"/>
        </w:rPr>
        <w:t xml:space="preserve">wn </w:t>
      </w:r>
      <w:r w:rsidR="005B4B55">
        <w:rPr>
          <w:color w:val="2E74B5" w:themeColor="accent1" w:themeShade="BF"/>
          <w:sz w:val="28"/>
          <w:szCs w:val="28"/>
        </w:rPr>
        <w:t>l</w:t>
      </w:r>
      <w:r w:rsidR="00AE098F" w:rsidRPr="00203176">
        <w:rPr>
          <w:color w:val="2E74B5" w:themeColor="accent1" w:themeShade="BF"/>
          <w:sz w:val="28"/>
          <w:szCs w:val="28"/>
        </w:rPr>
        <w:t>ocality]</w:t>
      </w:r>
      <w:bookmarkEnd w:id="33"/>
      <w:r w:rsidR="00AE098F" w:rsidRPr="00203176">
        <w:t xml:space="preserve"> 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BB0CB2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บาไฮคนใดๆ อาจเข้าร่วมงานฉลองบุญสิบ  </w:t>
      </w:r>
      <w:r w:rsidR="00C6258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ไม่ว่า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บาไฮท้องถิ่น  บา</w:t>
      </w:r>
      <w:r w:rsidR="00C6258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ฮจากนอกเมือง  และแน่นอ</w:t>
      </w:r>
      <w:r w:rsidR="00C62582"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น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ว่าบาไฮที่โดดเดี่ยวจากละแวกบ้าน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7"/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E2385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บาไฮที่กำลังเยือนอีกชุมชนหนึ่งสามารถเข้าร่วมการปรึกษาหารืออย่างเต็มที่ในงานฉลองบุญสิบเก้าวัน  แต่ไม่มีสิทธิ์ลงคะแนนเสียงสำหรับคำแนะนำที่จะให้ธรรมสภาท้องถิ่น  อย่างไรก็ตามโดยมารยาทผู้มาเยือนย่อมละเว้นเป็นธรรมดาจากการกินเวลามากเกินไปในการปรึกษาหารือ</w:t>
      </w:r>
    </w:p>
    <w:p w:rsidR="00935A8F" w:rsidRPr="00203176" w:rsidRDefault="00E2385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บาไฮคนใดก็ตามไม่ว่าจะเป็นศาสนิกชนโดดเดี่ยวหรือสมาชิกของชุมชนท้องถิ่นหรือกลุ่ม  สามารถสื่อข้อเสนอแนะและคำแนะนำของตนไปยังธรรมสภาแห่งชาติ ณ เวลาใดก็ตาม  และดังนี้มีส่วนร่วมในการปรึกษาหารือของชีวิตชุมชนบาไฮ  แน่ล่ะศาสนิกชนที่โดดเดี่ยวและสมาชิกของกลุ่มต่างๆ สามารถเข้าร่วมงานฉลองบุญสิบเก้าวันของชุมชนต่างๆ เมื่อตนปรารถนา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58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E2385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เรื่องคำถามของคุณว่าธรรมสภาท้องถิ่นสามารถยกเลิกงานฉลองบุญสิบเก้าวันของตนเพื่อจะไปร่วมงานฉลองบุญสิบเก้าวันของอีกชุมชนหนึ่งได้หรือไม่  สภายุติธรรมสากลแนะนำว่างานฉลองบุญสิบเก้าวันไม่ควรถูกยกเลิก  อย่างไรก็ตามไม่มีข้อคัดค้านชุมชนสองแห่งหรือมากกว่านั้นที่จะจัดงานฉลองบุญสิบเก้าวันร่วมกันบางโอกาส  ถึงแม้ว่าไม่เหมาะที่จะให้มีงานฉลองบุญสิบเก้าวันร่วมกันดังกล่าวอย่างสม่ำเสมอ  หากสมาชิกของชุมชนหนึ่งพบว่าแผนงานการจัดงานฉลองบุญสิบเก้าวันร่วมกันดังกล่าวก่อความไม่สะดวกให้แก่ตน  เขาควรหยิบยกเรื่องนี้ขึ้นมากับธรรมสภาท้องถิ่นของตน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59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186419">
      <w:pPr>
        <w:pStyle w:val="Heading2"/>
        <w:ind w:left="851" w:hanging="851"/>
        <w:rPr>
          <w:sz w:val="28"/>
          <w:szCs w:val="28"/>
        </w:rPr>
      </w:pPr>
      <w:bookmarkStart w:id="34" w:name="_Toc484236215"/>
      <w:r w:rsidRPr="00203176">
        <w:rPr>
          <w:cs/>
        </w:rPr>
        <w:t>การเข้าร่วมงานฉลองบุญของเด็กและเยาวชน</w:t>
      </w:r>
      <w:r w:rsidR="00AE098F" w:rsidRPr="00203176">
        <w:t xml:space="preserve"> </w:t>
      </w:r>
      <w:r w:rsidR="005B4B55">
        <w:br/>
      </w:r>
      <w:r w:rsidR="00AE098F" w:rsidRPr="00203176">
        <w:rPr>
          <w:color w:val="2E74B5" w:themeColor="accent1" w:themeShade="BF"/>
          <w:sz w:val="28"/>
          <w:szCs w:val="28"/>
        </w:rPr>
        <w:t xml:space="preserve">[Attendance of the Feast by </w:t>
      </w:r>
      <w:r w:rsidR="005B4B55">
        <w:rPr>
          <w:color w:val="2E74B5" w:themeColor="accent1" w:themeShade="BF"/>
          <w:sz w:val="28"/>
          <w:szCs w:val="28"/>
        </w:rPr>
        <w:t>c</w:t>
      </w:r>
      <w:r w:rsidR="00AE098F" w:rsidRPr="00203176">
        <w:rPr>
          <w:color w:val="2E74B5" w:themeColor="accent1" w:themeShade="BF"/>
          <w:sz w:val="28"/>
          <w:szCs w:val="28"/>
        </w:rPr>
        <w:t xml:space="preserve">hildren and </w:t>
      </w:r>
      <w:r w:rsidR="005B4B55">
        <w:rPr>
          <w:color w:val="2E74B5" w:themeColor="accent1" w:themeShade="BF"/>
          <w:sz w:val="28"/>
          <w:szCs w:val="28"/>
        </w:rPr>
        <w:t>y</w:t>
      </w:r>
      <w:r w:rsidR="00AE098F" w:rsidRPr="00203176">
        <w:rPr>
          <w:color w:val="2E74B5" w:themeColor="accent1" w:themeShade="BF"/>
          <w:sz w:val="28"/>
          <w:szCs w:val="28"/>
        </w:rPr>
        <w:t>outh]</w:t>
      </w:r>
      <w:bookmarkEnd w:id="34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เกี่ยวกับการสอบถามของคุณว่า  เด็กอายุต่ำกว่าสิบห้าปีของพ่อแม่ที่ไม่ได้เป็นบาไฮ  สามารถมาร่วมงานฉลองบุญสิบเก้าวันหรืองานอื่นๆ ที่จัดสำหรับบาไฮเท่านั้นได้หรือไม่  เมื่อเด็กนั้นถือว่าตนเองเป็นบาไฮ  เด็กนั้นอาจได้รับอนุญาตให้เข้าร่วมงานบาไฮโดยมีเงื่อนไขว่าพ่อแม่ของเด็กยินยอม  แน่ล่ะนี้ใช้กับเด็กอายุต่ำกว่าสิบห้าปี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0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เกี่ยวกับการประกาศตัวของผู้เยาว์อายุต่ำกว่าสิบแปดปี  เรายอมรับเด็กอายุสิบห้าปีหรือแก่กว่าเป็นบาไฮได้  แม้ว่าพ่อแม่ของเด็กไม่ยินยอม  และนี้ยังคงเป็นความจริงถึงแม้ว่าตามกฎหมายของฟินแลนด์  เด็กนั้นไม่สามารถย้ายมาลงในทะเบียนบาไฮอย่างเป็นทางการ  ดังนั้นคุณไม่ควรกันศาสนิกชนดังกล่าวออกจากงานฉลองบุญสิบเก้าวัน  อย่างไรก็ตามถึงแม้ว่าศาสนิกชนดังกล่าวไม่ควรถูกโน้มน้าวไปจากความเชื่อของตนโดยการคัดค้านของพ่อแม่  แต่เมื่อพิจารณาสิ่งที่คำสอนบาไฮเน้นมาที่ความนับถือที่เป็นสิทธิ์ที่พ่อแม่ควรจะได้  และพิจารณาถึงกฎหมายในฟินแลนด์  เด็กนั้นควรเชื่อฟังพ่อแม่ตราบที่เกี่ยวข้องกับการเข้าร่วมกิจกรรมบาไฮ  จุดมุ่งหมายของเด็กควรเป็นการปลุกความรักที่มีต่อพระบาฮาอุลลาห์ในหัวใจของพ่อแม่ทีละน้อย  ดังที่ความรักนั้นจุดไฟในหัวใจของตน  และไม่เป็นปรปักษ์กับพ่อแม่โดยไม่จำเป็นหรือก่อความร้าวฉานในครอบครัวในหนทางใดก็ตาม ณ จุดสำคัญนี้ในพัฒนาการของตน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1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สภายุติธรรมสากลได้รับจดหมายของคุณลงวันที่ 11 ตุลาคม ค.ศ.1976 ที่สอบถามว่า  เด็กที่เอามาฝากไว้ในบ้านของบาไฮให้ดูแลชั่วคราวหรือระยะยาว  ได้รับอนุญาตให้เข้าร่วมงานบาไฮหรือไม่  และเราถูกขอให้แจ้งคุณว่า  เป็นที่อนุญาตให้เด็กดังกล่าวเข้าร่วมงานฉลองบุญสิบเก้าวันและงานบาไฮอื่นๆ  และไม่ควรทำให้เกิดความแตกต่างระหว่างเด็กเหล่านี้กับเด็กบาไฮในเรื่องนี้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2"/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สภายุติธรรมสากลได้สั่งการให้เรากล่าวว่า  เด็กควรได้รับการฝึกฝนให้เข้าใจนัยสำคัญทางจิตวิญญาณของการชุมนุมของสาวกของพระผู้ทรงความงามที่วิสุทธิ์ </w:t>
      </w:r>
      <w:r w:rsidRPr="00203176">
        <w:rPr>
          <w:rFonts w:ascii="Leelawadee" w:hAnsi="Leelawadee" w:cs="Leelawadee"/>
          <w:sz w:val="32"/>
          <w:szCs w:val="32"/>
          <w:cs/>
          <w:lang w:val="en-GB"/>
        </w:rPr>
        <w:t>(พระบาฮาอุลลาห์)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 และตระหนักในเกียรติและพระพรที่สามารถมีส่วนร่วมในการชุมนุมเหล่านั้น  ไม่ว่าจะมีรูปแบบภายนอกอย่างไร  เป็นที่ตระหนักว่าการเข้าร่วมงานบาไฮบางงานกินเวลายาวนาน</w:t>
      </w:r>
      <w:r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 </w:t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และเป็นเรื่องยากสำหรับเด็กเล็กที่จะเงียบอยู่ได้นานขนาดนั้น  ในกรณีดังกล่าวพ่อหรือแม่อาจไม่ได้เข้าร่วมบางตอนของการชุมนุมเพื่อไปดูแลเด็ก  เช่นกันธรรมสภาอาจช่วยเหลือพ่อแม่โดยการจัดเตรียมงานสำหรับเด็กๆ ที่เหมาะกับความสามารถของพวกเขา  ในห้องแยกต่างหากระหว่างที่มีงานของชุมชน  ดังนี้การเข้าร่วมตลอดทั้งงานฉลองของผู้ใหญ่กลายเป็นเครื่องหมายของวุฒิภาวะที่เติบโตขึ้นและความดีเด่นที่ได้มาโดยความประพฤติดี</w:t>
      </w: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ไม่ว่าในกรณีใดสภายุติธรรมสากลชี้ให้เห็นว่า  พ่อแม่มีความรับผิดชอบต่อเด็ก  และควรทำให้เด็กประพฤติตัวให้เหมาะสมเมื่อเข้าร่วมการชุมนุมของบาไฮ  หากเด็กๆ ยังขืนก่อความวุ่นวายต่อไป  พวกเขาควรถูกนำตัวออกไปจากการชุมนุม  นี้ไม่เพียงแต่จำเป็นที่จะรับประกันการดำเนินการชุมนุมของบาไฮอย่างมีเกียรติที่เหมาะสม  แต่ยังเป็นแง่หนึ่งของการฝึกฝนเด็กให้มีมารยาท  เกรงใจผู้อื่น  มีความเคารพ  และเชื่อฟังพ่อแม่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63"/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7176CD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ในการตอบคำถามที่คุณหยิบยกขึ้นมาในจดหมายของคุณลงวันที่18 ตุลาคม ค.ศ.1984 เกี่ยวกับบทบาทของเด็กในชุมชน  โดยเฉพาะอย่างยิ่งเมื่อเกี่ยวพันกับงานฉลองบุญสิบเก้าวัน  เราถูกขอให้แบ่งปันข้อความต่อไปนี้ที่คัดมาจากจดหมายที่เขียนในนามสภายุติธรรมสากลถึงธรรมสภาแห่งชาติประเทศหนึ่งเกี่ยวกับเรื่องนี้</w:t>
      </w: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เนื่องด้วยเด็กของพ่อแม่บาไฮได้รับการพิจารณาว่าเป็นบาไฮ  พวกเขาจะได้รับกำลังใจให้เข้าร่วมงานฉลองบุญทั้งหมด  ให้ร่วมฟังการอ่านธรรมลิขิตและบทอธิษฐาน  และถูกอาบในจิตวิญญาณของชุมชน  สภายุติธรรมสากลหวังว่า  ทุกงานฉลองบุญจะเป็นงานฉลองแห่งความรักที่เด็กๆ จะให้และรับความรักที่สัมผัสได้ของชุมชนและสมาชิกรายบุคคลของชุมชน</w:t>
      </w: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ภายุติธรรมสากลสังเกตเห็นข้อเสนอแนะที่ท่านให้เกี่ยวกับการจัดงานฉลองบุญสิบเก้าวันในวันสุดสัปดาห์ที่ใกล้กับวันที่หนึ่งของเดือนบาไฮ  เพื่ออำนวยความสะดวกให้แก่เด็กๆ และพ่อแม่มาร่วมงาน  นี้เป็นเรื่องที่ธรรมสภาท้องถิ่นจะอภิปรายและตัดสิน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4"/>
      </w:r>
    </w:p>
    <w:p w:rsidR="00935A8F" w:rsidRPr="00203176" w:rsidRDefault="001626C3" w:rsidP="007176CD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186419">
      <w:pPr>
        <w:pStyle w:val="Heading2"/>
        <w:ind w:left="851" w:hanging="851"/>
      </w:pPr>
      <w:bookmarkStart w:id="35" w:name="_Toc484236216"/>
      <w:r w:rsidRPr="00203176">
        <w:rPr>
          <w:cs/>
        </w:rPr>
        <w:t>การฉลองบุญในท้องถิ่นที่ไม่มีธรรมสภาท้องถิ่น</w:t>
      </w:r>
      <w:r w:rsidR="00AE098F" w:rsidRPr="00203176">
        <w:rPr>
          <w:cs/>
        </w:rPr>
        <w:t xml:space="preserve"> </w:t>
      </w:r>
      <w:r w:rsidR="005B4B55">
        <w:br/>
      </w:r>
      <w:r w:rsidR="00AE098F" w:rsidRPr="00203176">
        <w:rPr>
          <w:color w:val="2E74B5" w:themeColor="accent1" w:themeShade="BF"/>
          <w:sz w:val="28"/>
          <w:szCs w:val="28"/>
        </w:rPr>
        <w:t xml:space="preserve">[The Feast in </w:t>
      </w:r>
      <w:r w:rsidR="005B4B55">
        <w:rPr>
          <w:color w:val="2E74B5" w:themeColor="accent1" w:themeShade="BF"/>
          <w:sz w:val="28"/>
          <w:szCs w:val="28"/>
        </w:rPr>
        <w:t>a</w:t>
      </w:r>
      <w:r w:rsidR="00AE098F" w:rsidRPr="00203176">
        <w:rPr>
          <w:color w:val="2E74B5" w:themeColor="accent1" w:themeShade="BF"/>
          <w:sz w:val="28"/>
          <w:szCs w:val="28"/>
        </w:rPr>
        <w:t xml:space="preserve"> </w:t>
      </w:r>
      <w:r w:rsidR="005B4B55">
        <w:rPr>
          <w:color w:val="2E74B5" w:themeColor="accent1" w:themeShade="BF"/>
          <w:sz w:val="28"/>
          <w:szCs w:val="28"/>
        </w:rPr>
        <w:t>l</w:t>
      </w:r>
      <w:r w:rsidR="00AE098F" w:rsidRPr="00203176">
        <w:rPr>
          <w:color w:val="2E74B5" w:themeColor="accent1" w:themeShade="BF"/>
          <w:sz w:val="28"/>
          <w:szCs w:val="28"/>
        </w:rPr>
        <w:t>ocality with no Local Spiritual Assembly]</w:t>
      </w:r>
      <w:bookmarkEnd w:id="35"/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ในการตอบจดหมายของคุณลงวันที่ 8 พฤศจิกายน  เรารู้สึกว่าไม่ว่าสภาพแวดล้อมใดๆ มิตรสหายทั้งหมดควรได้รับกำลังใจให้เข้าร่วมงานฉลองบุญสิบเก้าวัน  เป็นที่ชัดเจนว่างานฉลองบุญจะเป็นโอกาสที่เป็นทางการสำหรับการบริหารก็ต่อเมื่อมีธรรมสภาท้องถิ่นดูแลรับผิดชอบ  นำเสนอรายงานต่อมิตรสหาย  และรับข้อเสนอแนะจากมิตรสหาย  แต่แน่นอนว่ากลุ่มบาไฮ  การชุมนุมกันเองของมิตรสหาย  และแม้แต่ศาสนิกชนที่อยู่โดดเดี่ยวทั้งหลาย  ควรจำวันฉลองบุญและมาสวดอธิษฐานด้วยกัน  ในกรณีของกลุ่มบาไฮ  กลุ่มน่าจะจัดงานฉลองบุญในลักษณะที่ธรรมสภาท้องถิ่นทำ  โดยตระหนักเป็นธรรมดาว่างานนั้นไม่มีสถานะทางบริหารอย่างเป็นทางการ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65"/>
      </w:r>
    </w:p>
    <w:p w:rsidR="00935A8F" w:rsidRPr="00203176" w:rsidRDefault="001626C3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03176" w:rsidRDefault="00935A8F" w:rsidP="00FA0495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แน่ทีเดียวกลุ่มบาไฮไม่ใช่คณะบริหาร  และไม่มีข้อคัดค้านสมาชิกของกลุ่มที่จะทำการตัดสินใจภายในขอบเขตของตนในโอกาสใดๆ ที่พวกเขาบังเอิญมาอยู่ด้วยกัน  แม้ว่าจะเป็นที่งานฉลองบุญสิบเก้าวัน  งานฉลองบุญสิบเก้าวันจะเป็นโอกาสที่เป็นทางการสำหรับการบริหารก็ต่อเมื่อมีธรรมสภาท้องถิ่นดูแลรับผิดชอบ  นำเสนอรายงานต่อมิตรสหาย  และรับข้อเสนอแนะจากมิตรสหาย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66"/>
      </w:r>
    </w:p>
    <w:p w:rsidR="00935A8F" w:rsidRPr="00203176" w:rsidRDefault="00A223AB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FA0495">
      <w:pPr>
        <w:ind w:right="566"/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26030C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สิ่งสำคัญที่ต้องจำไว้คือกลุ่มบาไฮไม่ใช่สถาบันบริหารภายในระบบบริหารบาไฮ  อย่างไรก็ตามกลุ่มบาไฮคือตัวอ่อนในครรภ์ที่จะกลายเป็นธรรมสภาท้องถิ่น  และขณะที่ยังอยู่ภายใต้อำนาจของธรรมสภาแห่งชาติโดยตรง  กลุ่มบาไฮควรได้กำลังใจอย่างชัดเจนให้เตรียมตัวสำหรับการสถาปนาสถาบันนั้นของพระผู้เป็นเจ้าในกาลข้างหน้า  ไม่มีข้อคัดค้านใดที่กลุ่มบาไฮจะเลือกตั้งเจ้าหน้าที่ของตน  เช่น  เลขานุการ  ประธานและเหรัญญิก  จัดงานฉลองบุญสิบเก้าวันและงานวันศักดิ์สิทธิ์  ทำงานสอนและการขยาย  ตราบใดที่เป็นที่เข้าใจเสมอว่าผู้มีอำนาจกำกับคือธรรมสภาแห่งชาติ  ไม่ใช่กลุ่มบาไฮนั้นเอง</w:t>
      </w:r>
      <w:r w:rsidR="00DF2C41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DF2C41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7"/>
      </w:r>
    </w:p>
    <w:p w:rsidR="00935A8F" w:rsidRPr="00203176" w:rsidRDefault="00A223AB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03176" w:rsidRDefault="00935A8F" w:rsidP="00935A8F">
      <w:pPr>
        <w:jc w:val="thaiDistribute"/>
        <w:rPr>
          <w:rFonts w:ascii="Leelawadee" w:hAnsi="Leelawadee" w:cs="Leelawadee"/>
          <w:sz w:val="32"/>
          <w:szCs w:val="32"/>
          <w:lang w:val="en-GB"/>
        </w:rPr>
      </w:pPr>
    </w:p>
    <w:p w:rsidR="00935A8F" w:rsidRPr="00203176" w:rsidRDefault="004D6037" w:rsidP="00186419">
      <w:pPr>
        <w:pStyle w:val="Heading2"/>
        <w:ind w:left="851" w:hanging="851"/>
        <w:rPr>
          <w:sz w:val="28"/>
          <w:szCs w:val="28"/>
        </w:rPr>
      </w:pPr>
      <w:bookmarkStart w:id="36" w:name="_Toc484236217"/>
      <w:r w:rsidRPr="00203176">
        <w:rPr>
          <w:cs/>
        </w:rPr>
        <w:t>เมื่อผู้ที่ไม่ใช่บาไฮมางานฉลองบุญ</w:t>
      </w:r>
      <w:r w:rsidR="00AE098F" w:rsidRPr="00203176">
        <w:t xml:space="preserve"> </w:t>
      </w:r>
      <w:r w:rsidR="005B4B55">
        <w:br/>
      </w:r>
      <w:r w:rsidR="00AE098F" w:rsidRPr="00203176">
        <w:rPr>
          <w:color w:val="2E74B5" w:themeColor="accent1" w:themeShade="BF"/>
          <w:sz w:val="28"/>
          <w:szCs w:val="28"/>
        </w:rPr>
        <w:t xml:space="preserve">[Attendance </w:t>
      </w:r>
      <w:r w:rsidR="005B4B55">
        <w:rPr>
          <w:color w:val="2E74B5" w:themeColor="accent1" w:themeShade="BF"/>
          <w:sz w:val="28"/>
          <w:szCs w:val="28"/>
        </w:rPr>
        <w:t>at</w:t>
      </w:r>
      <w:r w:rsidR="00AE098F" w:rsidRPr="00203176">
        <w:rPr>
          <w:color w:val="2E74B5" w:themeColor="accent1" w:themeShade="BF"/>
          <w:sz w:val="28"/>
          <w:szCs w:val="28"/>
        </w:rPr>
        <w:t xml:space="preserve"> the Feast by non-</w:t>
      </w:r>
      <w:r w:rsidR="005B4B55">
        <w:rPr>
          <w:color w:val="2E74B5" w:themeColor="accent1" w:themeShade="BF"/>
          <w:sz w:val="28"/>
          <w:szCs w:val="28"/>
        </w:rPr>
        <w:t>Bahá’ís</w:t>
      </w:r>
      <w:r w:rsidR="00AE098F" w:rsidRPr="00203176">
        <w:rPr>
          <w:color w:val="2E74B5" w:themeColor="accent1" w:themeShade="BF"/>
          <w:sz w:val="28"/>
          <w:szCs w:val="28"/>
        </w:rPr>
        <w:t>]</w:t>
      </w:r>
      <w:bookmarkEnd w:id="36"/>
    </w:p>
    <w:p w:rsidR="00935A8F" w:rsidRPr="002C3B06" w:rsidRDefault="00935A8F" w:rsidP="002C3B06">
      <w:pPr>
        <w:ind w:right="566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4D603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เป็นที่เข้าใจดีในเปอร์เซียว่า  หากผู้ที่ไม่ใช่บาไฮมางานฉลองบุญโดยไม่ตั้งใจ  เขาจะได้รับการปฏิบัติด้วยมารยาท  อย่างไรก็ตามเป็นเรื่องสำคัญพอกันที่มิตรสหายจะเข้าใจว่า  พวกเขาควรละเว้นการเชิญผู้ที่ไม่ใช่บาไฮมาที่การชุมนุมที่พิเศษนี้  ซึ่งพระบาฮาอุลลาห์บัญญัติไว้ไม่ใช่เพื่อเพียงเอกภาพและความสดชื่นทางจิตวิญญาณ  แต่เพื่อการปรึกษาหารือระหว่างธรรมสภาและหมู่คณะศาสนิกชนเกี่ยวกับกิจการภายในชุมชน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68"/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:rsidR="00935A8F" w:rsidRPr="00203176" w:rsidRDefault="001626C3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C3B06" w:rsidRDefault="00935A8F" w:rsidP="00FA0495">
      <w:pPr>
        <w:ind w:right="566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4D603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เป็นที่อธิบายได้ในลักษณะที่เป็นมิตรว่างานฉลองบุญสิบเก้าวันเป็นงานส่วนตัวภายในทางศาสนาล้วนๆ สำหรับชุมชนบาไฮ  ซึ่งมีการอภิปรายกิจการภายใน  และสมาชิกของชุมชนมาพบกับเพื่อไมตรีจิตส่วนตัวและการบูชา  ไม่ควรทำให้เป็นเรื่องใหญ่  เพราะแน่นอนว่าไม่มีอะไรเป็นความลับเกี่ยวกับงานฉลองบุญสิบเก้าวัน  แต่เป็นงานที่จัดสำหรับบาไฮเท่านั้น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69"/>
      </w:r>
    </w:p>
    <w:p w:rsidR="00935A8F" w:rsidRPr="00203176" w:rsidRDefault="001626C3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C3B06" w:rsidRDefault="00935A8F" w:rsidP="00FA0495">
      <w:pPr>
        <w:ind w:right="566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4D603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เกี่ยวกับงานฉลองบุญสิบเก้าวัน  หลักการที่ใช้อย่างสากลคือไม่ให้เชิญผู้ที่ไม่ใช่บาไฮมางานฉลองบุญสิบเก้าวัน  และหากถูกถามเกี่ยวกับเรื่องนี้  คุณสามารถอธิบายว่าลักษณะของงานฉลองบุญสิบเก้าวันโดยสาระสำคัญเป็นเรื่องภายในของการบริหาร  ระหว่างช่วงเวลาปรึกษาหารือบาไฮควรสามารถแสดงท้ศนะของตนด้วยความอิสระอย่างสมบูรณ์เกี่ยวกับงานของศาสนา  ไม่ขัดเขินด้วยความรู้สึกว่าทุกสิ่งที่ตนกำลังพูดกำลังเป็นที่ได้ยินโดยบางคนที่ไม่ได้ยอมรับพระบาฮาอุลลาห์  และผู้นั้นอาจได้ภาพที่บิดเบือนเกี่ยวกับศาสนา  เช่นกันนั่นย่อมเป็นความขัดเขินมากสำหรับผู้ที่ไม่ใช่บาไฮที่อ่อนไหว  ที่พบว่าตนถลำลงไปอยู่ท่ามกลางการอภิปรายรายละเอียดของกิจการต่างๆ ของชุมชนที่ตนไม่ใช่ส่วนหนึ่ง  ปกติแล้วผู้ไม่ใช่บาไฮที่ขอการรับเชิญมางานฉลองบุญจะเข้าใจหากอธิบายเรื่องนี้ต่อเขา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70"/>
      </w: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 </w:t>
      </w:r>
    </w:p>
    <w:p w:rsidR="00935A8F" w:rsidRPr="00203176" w:rsidRDefault="001626C3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C3B06" w:rsidRDefault="00935A8F" w:rsidP="00FA0495">
      <w:pPr>
        <w:ind w:right="566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4D603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งานฉลองบุญนี้มีไว้สำหรับบาไฮ  และบาไฮเท่านั้น  และไม่อนุญาตให้ผิดไปจากหลักการนี้  ดังนี้ท่านศาสนภิบาลรู้สึกว่าคุณควรยกเลิกสิ่งที่ธรรมสภาของคุณกระทำไปในการเปิดงานฉลองบุญสำหรับ “ผู้ที่ใกล้จะเป็นบาไฮ”  เนื่องด้วยสิ่งนี้ไม่สอดคล้องกับจิตวิญญาณของระบบบริหารที่ผู้ที่ไม่ใช่บาไฮหรือใกล้จะเป็นบาไฮจะมาร่วมงานฉลองบุญสิบเก้าวัน  โดยเฉพาะอย่างยิ่งภาคบริหารของงาน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71"/>
      </w:r>
    </w:p>
    <w:p w:rsidR="00935A8F" w:rsidRPr="00203176" w:rsidRDefault="00A223AB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ท่านโชกิ เอฟเฟนดิ</w:t>
      </w:r>
    </w:p>
    <w:p w:rsidR="00935A8F" w:rsidRPr="002C3B06" w:rsidRDefault="00935A8F" w:rsidP="00FA0495">
      <w:pPr>
        <w:ind w:right="566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4D603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เมื่อผู้ที่ไม่ใช่บาไฮมาปรากฏที่งานฉลองบุญสิบเก้าวัน  เขาไม่ควรถูกขอให้ออกไป  แต่ธรรมสภาควรงดภาคปรึกษาหารือ  และควรทำให้ผู้ที่ไม่ใช่บาไฮนั้นรู้สึกว่าเป็นที่ยินดีต้อนรับ</w:t>
      </w:r>
    </w:p>
    <w:p w:rsidR="00935A8F" w:rsidRPr="00203176" w:rsidRDefault="004D6037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 xml:space="preserve">ไม่มีข้อสงสัยว่าคุณคุ้นเคยกับการชี้แนะนี้  ทำนองเดียวกันหากงานฉลองบุญถูกจัดเป็นครั้งคราวในบ้านของครอบครัวที่คู่สมรสไม่ได้เป็นบาไฮ  ย่อมเสียมารยาทที่ไม่ให้สมาชิกครอบครัวที่ไม่ได้เป็นบาไฮเข้าร่วมงานฉลองบุญ  อย่างน้อยก็ในภาคสังสรรค์และภาคธรรมะ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cs/>
          <w:lang w:val="en-GB"/>
        </w:rPr>
        <w:footnoteReference w:id="72"/>
      </w:r>
    </w:p>
    <w:p w:rsidR="00935A8F" w:rsidRPr="00203176" w:rsidRDefault="001626C3" w:rsidP="00FA0495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</w:p>
    <w:p w:rsidR="00935A8F" w:rsidRPr="002C3B06" w:rsidRDefault="00935A8F" w:rsidP="00FA0495">
      <w:pPr>
        <w:ind w:right="566"/>
        <w:jc w:val="thaiDistribute"/>
        <w:rPr>
          <w:rFonts w:ascii="Leelawadee" w:hAnsi="Leelawadee" w:cs="Leelawadee"/>
          <w:sz w:val="16"/>
          <w:szCs w:val="16"/>
          <w:lang w:val="en-GB"/>
        </w:rPr>
      </w:pPr>
    </w:p>
    <w:p w:rsidR="00935A8F" w:rsidRPr="00203176" w:rsidRDefault="002E6835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ไม่ถูกต้องนักที่จะกล่าวว่า  งานฉลองบุญสิบเก้าวันถูกเปลี่ยนเป็นงานฉลองแห่งเอกภาพสืบเนื่องมาจากมีผู้ที่ไม่ใช่บาไฮอยู่ที่งาน  สิ่งที่เกืดขึ้นได้คือภาคปรึกษาหารือของงานฉลองบุญต้องเลื่อนออกไป</w:t>
      </w:r>
    </w:p>
    <w:p w:rsidR="00935A8F" w:rsidRPr="00203176" w:rsidRDefault="002E6835" w:rsidP="005F4388">
      <w:pPr>
        <w:ind w:left="851" w:right="566" w:firstLine="567"/>
        <w:jc w:val="thaiDistribute"/>
        <w:rPr>
          <w:rFonts w:ascii="Leelawadee" w:hAnsi="Leelawadee" w:cs="Leelawadee"/>
          <w:sz w:val="32"/>
          <w:szCs w:val="32"/>
          <w:cs/>
          <w:lang w:val="en-GB"/>
        </w:rPr>
      </w:pPr>
      <w:r w:rsidRPr="00203176">
        <w:rPr>
          <w:rFonts w:ascii="Leelawadee" w:hAnsi="Leelawadee" w:cs="Leelawadee"/>
          <w:i/>
          <w:iCs/>
          <w:sz w:val="32"/>
          <w:szCs w:val="32"/>
          <w:cs/>
          <w:lang w:val="en-GB"/>
        </w:rPr>
        <w:t>หากเป็นที่ตัดสินใจให้เลื่อนบางส่วนหรือทั้งภาคปรึกษาหารือของงานฉลองบุญออกไป  สภายุติธรรมสากลกล่าวว่า  สิ่งนี้อยู่ในดุลพินิจของธรรมสภาท้องถิ่นที่จะตัดสินใจว่า  ควรจัดการชุมนุมอีกครั้งหนึ่งในเดือนนั้นเพื่อจะทำให้งานฉลองบุญเสร็จสิ้นสมบูรณ์  หรือให้เลื่อนออกไปได้จนถึงงานฉลองบุญสิบเก้าวันครั้งต่อไป</w:t>
      </w:r>
      <w:r w:rsidR="001626C3" w:rsidRPr="00203176">
        <w:rPr>
          <w:rFonts w:ascii="Leelawadee" w:hAnsi="Leelawadee" w:cs="Leelawadee"/>
          <w:i/>
          <w:iCs/>
          <w:sz w:val="32"/>
          <w:szCs w:val="32"/>
          <w:lang w:val="en-GB"/>
        </w:rPr>
        <w:t xml:space="preserve"> </w:t>
      </w:r>
      <w:r w:rsidR="001626C3" w:rsidRPr="00203176">
        <w:rPr>
          <w:rStyle w:val="FootnoteReference"/>
          <w:rFonts w:ascii="Leelawadee" w:hAnsi="Leelawadee" w:cs="Leelawadee"/>
          <w:i/>
          <w:iCs/>
          <w:sz w:val="32"/>
          <w:szCs w:val="32"/>
          <w:lang w:val="en-GB"/>
        </w:rPr>
        <w:footnoteReference w:id="73"/>
      </w:r>
    </w:p>
    <w:p w:rsidR="001A6255" w:rsidRPr="00203176" w:rsidRDefault="001626C3" w:rsidP="00AE098F">
      <w:pPr>
        <w:ind w:right="566"/>
        <w:jc w:val="right"/>
        <w:rPr>
          <w:rFonts w:ascii="Leelawadee" w:hAnsi="Leelawadee" w:cs="Leelawadee"/>
          <w:sz w:val="32"/>
          <w:szCs w:val="32"/>
          <w:lang w:val="en-GB"/>
        </w:rPr>
      </w:pPr>
      <w:r w:rsidRPr="00203176">
        <w:rPr>
          <w:rFonts w:ascii="Leelawadee" w:hAnsi="Leelawadee" w:cs="Leelawadee"/>
          <w:sz w:val="32"/>
          <w:szCs w:val="32"/>
          <w:cs/>
          <w:lang w:val="en-GB"/>
        </w:rPr>
        <w:t>สภายุติธรรมสากล</w:t>
      </w:r>
      <w:bookmarkStart w:id="37" w:name="_GoBack"/>
      <w:bookmarkEnd w:id="37"/>
    </w:p>
    <w:sectPr w:rsidR="001A6255" w:rsidRPr="00203176" w:rsidSect="00AA45EC">
      <w:headerReference w:type="default" r:id="rId11"/>
      <w:footerReference w:type="even" r:id="rId12"/>
      <w:footerReference w:type="default" r:id="rId13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2BEA" w:rsidRDefault="00012BEA">
      <w:r>
        <w:separator/>
      </w:r>
    </w:p>
  </w:endnote>
  <w:endnote w:type="continuationSeparator" w:id="0">
    <w:p w:rsidR="00012BEA" w:rsidRDefault="00012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604C" w:rsidRDefault="00B6604C" w:rsidP="003704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6604C" w:rsidRDefault="00B660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604C" w:rsidRDefault="00B6604C" w:rsidP="003704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12BEA">
      <w:rPr>
        <w:rStyle w:val="PageNumber"/>
        <w:noProof/>
      </w:rPr>
      <w:t>1</w:t>
    </w:r>
    <w:r>
      <w:rPr>
        <w:rStyle w:val="PageNumber"/>
      </w:rPr>
      <w:fldChar w:fldCharType="end"/>
    </w:r>
  </w:p>
  <w:p w:rsidR="00B6604C" w:rsidRDefault="00B6604C">
    <w:pPr>
      <w:pStyle w:val="Footer"/>
    </w:pPr>
  </w:p>
  <w:p w:rsidR="00B6604C" w:rsidRPr="00C66D1E" w:rsidRDefault="00B6604C" w:rsidP="003853F7">
    <w:pPr>
      <w:pStyle w:val="Footer"/>
      <w:ind w:left="5529"/>
      <w:jc w:val="right"/>
      <w:rPr>
        <w:rFonts w:ascii="Leelawadee" w:hAnsi="Leelawadee" w:cs="Leelawadee"/>
        <w:color w:val="00B050"/>
        <w:szCs w:val="24"/>
      </w:rPr>
    </w:pPr>
    <w:hyperlink w:anchor="_สารบัญ_[Contents]" w:history="1">
      <w:r w:rsidRPr="003853F7">
        <w:rPr>
          <w:rStyle w:val="Hyperlink"/>
          <w:rFonts w:ascii="Leelawadee" w:hAnsi="Leelawadee" w:cs="Leelawadee"/>
          <w:szCs w:val="24"/>
          <w:cs/>
        </w:rPr>
        <w:t>ไปที่สารบัญ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2BEA" w:rsidRDefault="00012BEA">
      <w:r>
        <w:separator/>
      </w:r>
    </w:p>
  </w:footnote>
  <w:footnote w:type="continuationSeparator" w:id="0">
    <w:p w:rsidR="00012BEA" w:rsidRDefault="00012BEA">
      <w:r>
        <w:continuationSeparator/>
      </w:r>
    </w:p>
  </w:footnote>
  <w:footnote w:id="1">
    <w:p w:rsidR="00B6604C" w:rsidRPr="0090633C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90633C">
        <w:rPr>
          <w:i/>
          <w:iCs/>
        </w:rPr>
        <w:t>Kitáb-i-Aqdas</w:t>
      </w:r>
      <w:r w:rsidRPr="0090633C">
        <w:t xml:space="preserve"> no. 57</w:t>
      </w:r>
    </w:p>
  </w:footnote>
  <w:footnote w:id="2">
    <w:p w:rsidR="00B6604C" w:rsidRPr="0090633C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90633C">
        <w:t>, Compilation 1989, no.18</w:t>
      </w:r>
    </w:p>
  </w:footnote>
  <w:footnote w:id="3">
    <w:p w:rsidR="00B6604C" w:rsidRPr="0090633C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90633C">
        <w:t>, Compilation 1989, Introductory letter, para 3</w:t>
      </w:r>
    </w:p>
  </w:footnote>
  <w:footnote w:id="4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Introductory letter, para 3</w:t>
      </w:r>
    </w:p>
  </w:footnote>
  <w:footnote w:id="5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no.68</w:t>
      </w:r>
    </w:p>
  </w:footnote>
  <w:footnote w:id="6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no.69</w:t>
      </w:r>
    </w:p>
  </w:footnote>
  <w:footnote w:id="7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no.72</w:t>
      </w:r>
    </w:p>
  </w:footnote>
  <w:footnote w:id="8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no.67</w:t>
      </w:r>
    </w:p>
  </w:footnote>
  <w:footnote w:id="9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no.73</w:t>
      </w:r>
    </w:p>
  </w:footnote>
  <w:footnote w:id="10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no.71</w:t>
      </w:r>
    </w:p>
  </w:footnote>
  <w:footnote w:id="11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no.66</w:t>
      </w:r>
    </w:p>
  </w:footnote>
  <w:footnote w:id="12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Introductory letter, para 3</w:t>
      </w:r>
    </w:p>
  </w:footnote>
  <w:footnote w:id="13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no.78</w:t>
      </w:r>
    </w:p>
  </w:footnote>
  <w:footnote w:id="14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no.84</w:t>
      </w:r>
    </w:p>
  </w:footnote>
  <w:footnote w:id="15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no.77</w:t>
      </w:r>
    </w:p>
  </w:footnote>
  <w:footnote w:id="16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Introductory letter, para 7</w:t>
      </w:r>
    </w:p>
  </w:footnote>
  <w:footnote w:id="17">
    <w:p w:rsidR="00B6604C" w:rsidRPr="00C378F5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AD07E2">
        <w:rPr>
          <w:i/>
          <w:iCs/>
        </w:rPr>
        <w:t>Bahá’í Consultation</w:t>
      </w:r>
      <w:r w:rsidRPr="00C378F5">
        <w:t>, Compilation 1990, no.6</w:t>
      </w:r>
    </w:p>
  </w:footnote>
  <w:footnote w:id="18">
    <w:p w:rsidR="00B6604C" w:rsidRPr="00C378F5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Bahá’í</w:t>
      </w:r>
      <w:r w:rsidRPr="00C378F5">
        <w:t xml:space="preserve"> Administration, p.22  </w:t>
      </w:r>
    </w:p>
  </w:footnote>
  <w:footnote w:id="19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D07E2">
        <w:rPr>
          <w:i/>
          <w:iCs/>
        </w:rPr>
        <w:t>Bahá’í Consultation</w:t>
      </w:r>
      <w:r w:rsidRPr="00C378F5">
        <w:t>, Compilation 1990, no.9</w:t>
      </w:r>
    </w:p>
  </w:footnote>
  <w:footnote w:id="20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no.80</w:t>
      </w:r>
    </w:p>
  </w:footnote>
  <w:footnote w:id="21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no.86</w:t>
      </w:r>
    </w:p>
  </w:footnote>
  <w:footnote w:id="22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D07E2">
        <w:rPr>
          <w:i/>
          <w:iCs/>
        </w:rPr>
        <w:t>Bahá’í Consultation</w:t>
      </w:r>
      <w:r w:rsidRPr="00C378F5">
        <w:t>, Compilation no.32</w:t>
      </w:r>
    </w:p>
  </w:footnote>
  <w:footnote w:id="23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AD07E2">
        <w:rPr>
          <w:i/>
          <w:iCs/>
        </w:rPr>
        <w:t>Bahá’í Consultation</w:t>
      </w:r>
      <w:r w:rsidRPr="00C378F5">
        <w:t>, Compilation 1990, no.9</w:t>
      </w:r>
    </w:p>
  </w:footnote>
  <w:footnote w:id="24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no.85</w:t>
      </w:r>
    </w:p>
  </w:footnote>
  <w:footnote w:id="25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no.82</w:t>
      </w:r>
    </w:p>
  </w:footnote>
  <w:footnote w:id="26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no.83</w:t>
      </w:r>
    </w:p>
  </w:footnote>
  <w:footnote w:id="27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no.87</w:t>
      </w:r>
    </w:p>
  </w:footnote>
  <w:footnote w:id="28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Introductory letter, para 3-4</w:t>
      </w:r>
    </w:p>
  </w:footnote>
  <w:footnote w:id="29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no.2</w:t>
      </w:r>
    </w:p>
  </w:footnote>
  <w:footnote w:id="30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no.88</w:t>
      </w:r>
    </w:p>
  </w:footnote>
  <w:footnote w:id="31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no.10</w:t>
      </w:r>
    </w:p>
  </w:footnote>
  <w:footnote w:id="32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Introductory letter, para 8-9</w:t>
      </w:r>
    </w:p>
  </w:footnote>
  <w:footnote w:id="33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no.17</w:t>
      </w:r>
    </w:p>
  </w:footnote>
  <w:footnote w:id="34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no.18</w:t>
      </w:r>
    </w:p>
  </w:footnote>
  <w:footnote w:id="35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Introductory letter, para 8-9</w:t>
      </w:r>
    </w:p>
  </w:footnote>
  <w:footnote w:id="36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no.2</w:t>
      </w:r>
    </w:p>
  </w:footnote>
  <w:footnote w:id="37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Introductory letter, para 5-6</w:t>
      </w:r>
    </w:p>
  </w:footnote>
  <w:footnote w:id="38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no.79</w:t>
      </w:r>
    </w:p>
  </w:footnote>
  <w:footnote w:id="39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Introductory letter, para 11</w:t>
      </w:r>
    </w:p>
  </w:footnote>
  <w:footnote w:id="40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no.28</w:t>
      </w:r>
    </w:p>
  </w:footnote>
  <w:footnote w:id="41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no.29</w:t>
      </w:r>
    </w:p>
  </w:footnote>
  <w:footnote w:id="42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no.31</w:t>
      </w:r>
    </w:p>
  </w:footnote>
  <w:footnote w:id="43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no.32</w:t>
      </w:r>
    </w:p>
  </w:footnote>
  <w:footnote w:id="44">
    <w:p w:rsidR="00B6604C" w:rsidRPr="00C378F5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C378F5">
        <w:t>, Compilation 1989, no.35</w:t>
      </w:r>
    </w:p>
  </w:footnote>
  <w:footnote w:id="45">
    <w:p w:rsidR="00B6604C" w:rsidRPr="00BF0D8F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BF0D8F">
        <w:t>, Compilation 1989, no.46</w:t>
      </w:r>
    </w:p>
  </w:footnote>
  <w:footnote w:id="46">
    <w:p w:rsidR="00B6604C" w:rsidRPr="00BF0D8F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BF0D8F">
        <w:t>, Compilation 1989, no.33</w:t>
      </w:r>
    </w:p>
  </w:footnote>
  <w:footnote w:id="47">
    <w:p w:rsidR="00B6604C" w:rsidRPr="00BF0D8F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BF0D8F">
        <w:t>, Compilation 1989, no.39</w:t>
      </w:r>
    </w:p>
  </w:footnote>
  <w:footnote w:id="48">
    <w:p w:rsidR="00B6604C" w:rsidRPr="00BF0D8F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BF0D8F">
        <w:t>, Compilation 1989, no.34</w:t>
      </w:r>
    </w:p>
  </w:footnote>
  <w:footnote w:id="49">
    <w:p w:rsidR="00B6604C" w:rsidRPr="00BF0D8F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BF0D8F">
        <w:t>, Compilation 1989, no.36</w:t>
      </w:r>
    </w:p>
  </w:footnote>
  <w:footnote w:id="50">
    <w:p w:rsidR="00B6604C" w:rsidRPr="00BF0D8F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BF0D8F">
        <w:t>, Compilation 1989, no.38</w:t>
      </w:r>
    </w:p>
  </w:footnote>
  <w:footnote w:id="51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no.40</w:t>
      </w:r>
    </w:p>
  </w:footnote>
  <w:footnote w:id="52">
    <w:p w:rsidR="00B6604C" w:rsidRPr="00835C5B" w:rsidRDefault="00B6604C">
      <w:pPr>
        <w:pStyle w:val="FootnoteText"/>
      </w:pPr>
      <w:r>
        <w:rPr>
          <w:rStyle w:val="FootnoteReference"/>
        </w:rPr>
        <w:footnoteRef/>
      </w:r>
      <w:r>
        <w:t xml:space="preserve"> The UHJ’s letter dated 17 May 2009, page 2</w:t>
      </w:r>
    </w:p>
  </w:footnote>
  <w:footnote w:id="53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no.41</w:t>
      </w:r>
    </w:p>
  </w:footnote>
  <w:footnote w:id="54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no.42</w:t>
      </w:r>
    </w:p>
  </w:footnote>
  <w:footnote w:id="55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no.44</w:t>
      </w:r>
    </w:p>
  </w:footnote>
  <w:footnote w:id="56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no.54</w:t>
      </w:r>
    </w:p>
  </w:footnote>
  <w:footnote w:id="57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no.46</w:t>
      </w:r>
    </w:p>
  </w:footnote>
  <w:footnote w:id="58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no.49</w:t>
      </w:r>
    </w:p>
  </w:footnote>
  <w:footnote w:id="59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no.50</w:t>
      </w:r>
    </w:p>
  </w:footnote>
  <w:footnote w:id="60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no.60</w:t>
      </w:r>
    </w:p>
  </w:footnote>
  <w:footnote w:id="61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no.61</w:t>
      </w:r>
    </w:p>
  </w:footnote>
  <w:footnote w:id="62">
    <w:p w:rsidR="00B6604C" w:rsidRPr="001626C3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no.62</w:t>
      </w:r>
    </w:p>
  </w:footnote>
  <w:footnote w:id="63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no.63</w:t>
      </w:r>
    </w:p>
  </w:footnote>
  <w:footnote w:id="64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no.65</w:t>
      </w:r>
    </w:p>
  </w:footnote>
  <w:footnote w:id="65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no.47</w:t>
      </w:r>
    </w:p>
  </w:footnote>
  <w:footnote w:id="66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no.26</w:t>
      </w:r>
    </w:p>
  </w:footnote>
  <w:footnote w:id="67">
    <w:p w:rsidR="00B6604C" w:rsidRPr="00DF2C41" w:rsidRDefault="00B6604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DF2C41">
        <w:t>, Compilation 1989, no.55</w:t>
      </w:r>
    </w:p>
  </w:footnote>
  <w:footnote w:id="68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no.53</w:t>
      </w:r>
    </w:p>
  </w:footnote>
  <w:footnote w:id="69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no.56</w:t>
      </w:r>
    </w:p>
  </w:footnote>
  <w:footnote w:id="70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no.57</w:t>
      </w:r>
    </w:p>
  </w:footnote>
  <w:footnote w:id="71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no.52</w:t>
      </w:r>
    </w:p>
  </w:footnote>
  <w:footnote w:id="72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no.58</w:t>
      </w:r>
    </w:p>
  </w:footnote>
  <w:footnote w:id="73">
    <w:p w:rsidR="00B6604C" w:rsidRPr="001626C3" w:rsidRDefault="00B6604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03294A">
        <w:rPr>
          <w:i/>
          <w:iCs/>
        </w:rPr>
        <w:t>Nineteen Day Feast</w:t>
      </w:r>
      <w:r w:rsidRPr="001626C3">
        <w:t>, Compilation 1989, no.58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604C" w:rsidRPr="00A33E6C" w:rsidRDefault="00B6604C" w:rsidP="00A33E6C">
    <w:pPr>
      <w:pStyle w:val="Header"/>
      <w:jc w:val="center"/>
      <w:rPr>
        <w:rFonts w:ascii="Leelawadee" w:hAnsi="Leelawadee" w:cs="Leelawadee"/>
        <w:color w:val="7030A0"/>
      </w:rPr>
    </w:pPr>
    <w:r w:rsidRPr="00A33E6C">
      <w:rPr>
        <w:rFonts w:ascii="Leelawadee" w:hAnsi="Leelawadee" w:cs="Leelawadee"/>
        <w:color w:val="7030A0"/>
        <w:cs/>
      </w:rPr>
      <w:t>งานฉลองบุญสิบเก้าวัน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2765E"/>
    <w:multiLevelType w:val="multilevel"/>
    <w:tmpl w:val="C10C71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40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CAC5807"/>
    <w:multiLevelType w:val="multilevel"/>
    <w:tmpl w:val="F61667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4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47E"/>
    <w:rsid w:val="000009F7"/>
    <w:rsid w:val="00002B31"/>
    <w:rsid w:val="000039BE"/>
    <w:rsid w:val="00010D7A"/>
    <w:rsid w:val="00011C99"/>
    <w:rsid w:val="00012BEA"/>
    <w:rsid w:val="00012FC7"/>
    <w:rsid w:val="00013131"/>
    <w:rsid w:val="0001380D"/>
    <w:rsid w:val="00016AA5"/>
    <w:rsid w:val="0002157C"/>
    <w:rsid w:val="00021916"/>
    <w:rsid w:val="0002682C"/>
    <w:rsid w:val="000272D0"/>
    <w:rsid w:val="00027781"/>
    <w:rsid w:val="000326DC"/>
    <w:rsid w:val="0003294A"/>
    <w:rsid w:val="00034427"/>
    <w:rsid w:val="00034D11"/>
    <w:rsid w:val="00050421"/>
    <w:rsid w:val="000524F5"/>
    <w:rsid w:val="000600F3"/>
    <w:rsid w:val="000655F5"/>
    <w:rsid w:val="0006609A"/>
    <w:rsid w:val="000665D5"/>
    <w:rsid w:val="000709A7"/>
    <w:rsid w:val="00072E20"/>
    <w:rsid w:val="0007360A"/>
    <w:rsid w:val="0007507C"/>
    <w:rsid w:val="000818EA"/>
    <w:rsid w:val="00083EAC"/>
    <w:rsid w:val="00085776"/>
    <w:rsid w:val="0009063C"/>
    <w:rsid w:val="000910EE"/>
    <w:rsid w:val="00092150"/>
    <w:rsid w:val="000949F3"/>
    <w:rsid w:val="000A05D6"/>
    <w:rsid w:val="000A1A26"/>
    <w:rsid w:val="000B02E0"/>
    <w:rsid w:val="000B1686"/>
    <w:rsid w:val="000B182C"/>
    <w:rsid w:val="000C0F83"/>
    <w:rsid w:val="000C2A06"/>
    <w:rsid w:val="000C4969"/>
    <w:rsid w:val="000D2385"/>
    <w:rsid w:val="000D323A"/>
    <w:rsid w:val="000D462F"/>
    <w:rsid w:val="000D65E5"/>
    <w:rsid w:val="000E6E16"/>
    <w:rsid w:val="000F154B"/>
    <w:rsid w:val="000F19A1"/>
    <w:rsid w:val="000F322A"/>
    <w:rsid w:val="000F4FD2"/>
    <w:rsid w:val="000F7EDC"/>
    <w:rsid w:val="001034BD"/>
    <w:rsid w:val="001055A2"/>
    <w:rsid w:val="00111276"/>
    <w:rsid w:val="00112361"/>
    <w:rsid w:val="00112FF0"/>
    <w:rsid w:val="00113FF1"/>
    <w:rsid w:val="00115476"/>
    <w:rsid w:val="00117109"/>
    <w:rsid w:val="00130754"/>
    <w:rsid w:val="001329B0"/>
    <w:rsid w:val="0013313D"/>
    <w:rsid w:val="00134BE1"/>
    <w:rsid w:val="00142699"/>
    <w:rsid w:val="00143977"/>
    <w:rsid w:val="001459EA"/>
    <w:rsid w:val="00150FBE"/>
    <w:rsid w:val="001626C3"/>
    <w:rsid w:val="00164761"/>
    <w:rsid w:val="0017406E"/>
    <w:rsid w:val="00181B45"/>
    <w:rsid w:val="00186419"/>
    <w:rsid w:val="00187BE0"/>
    <w:rsid w:val="00193120"/>
    <w:rsid w:val="00193E8A"/>
    <w:rsid w:val="00196F29"/>
    <w:rsid w:val="001A1AFF"/>
    <w:rsid w:val="001A4D30"/>
    <w:rsid w:val="001A6255"/>
    <w:rsid w:val="001B2594"/>
    <w:rsid w:val="001B656A"/>
    <w:rsid w:val="001B6978"/>
    <w:rsid w:val="001B7744"/>
    <w:rsid w:val="001C08D9"/>
    <w:rsid w:val="001C522B"/>
    <w:rsid w:val="001C5617"/>
    <w:rsid w:val="001D1CE3"/>
    <w:rsid w:val="001D3F60"/>
    <w:rsid w:val="001D6156"/>
    <w:rsid w:val="001E6156"/>
    <w:rsid w:val="001E6D37"/>
    <w:rsid w:val="001F1A69"/>
    <w:rsid w:val="001F4C47"/>
    <w:rsid w:val="001F67A7"/>
    <w:rsid w:val="00203176"/>
    <w:rsid w:val="00203235"/>
    <w:rsid w:val="00203843"/>
    <w:rsid w:val="00204350"/>
    <w:rsid w:val="00204C27"/>
    <w:rsid w:val="002052B2"/>
    <w:rsid w:val="00205FC4"/>
    <w:rsid w:val="002113E2"/>
    <w:rsid w:val="002132D6"/>
    <w:rsid w:val="00223541"/>
    <w:rsid w:val="00231386"/>
    <w:rsid w:val="002313B1"/>
    <w:rsid w:val="002321C8"/>
    <w:rsid w:val="002328C8"/>
    <w:rsid w:val="00235DCA"/>
    <w:rsid w:val="00236E6A"/>
    <w:rsid w:val="00241103"/>
    <w:rsid w:val="002412B6"/>
    <w:rsid w:val="00247186"/>
    <w:rsid w:val="00252479"/>
    <w:rsid w:val="0026030C"/>
    <w:rsid w:val="00261A5C"/>
    <w:rsid w:val="00261A87"/>
    <w:rsid w:val="002634E4"/>
    <w:rsid w:val="002657EE"/>
    <w:rsid w:val="0027082E"/>
    <w:rsid w:val="002715FA"/>
    <w:rsid w:val="0027183F"/>
    <w:rsid w:val="00271A29"/>
    <w:rsid w:val="00277617"/>
    <w:rsid w:val="00280CE1"/>
    <w:rsid w:val="002912F1"/>
    <w:rsid w:val="00292E87"/>
    <w:rsid w:val="00293DC7"/>
    <w:rsid w:val="00294724"/>
    <w:rsid w:val="002947F3"/>
    <w:rsid w:val="0029732E"/>
    <w:rsid w:val="002A17ED"/>
    <w:rsid w:val="002A4A05"/>
    <w:rsid w:val="002B791A"/>
    <w:rsid w:val="002B7D04"/>
    <w:rsid w:val="002C12D7"/>
    <w:rsid w:val="002C3B06"/>
    <w:rsid w:val="002C5748"/>
    <w:rsid w:val="002D0DD7"/>
    <w:rsid w:val="002D4A65"/>
    <w:rsid w:val="002D603F"/>
    <w:rsid w:val="002D6669"/>
    <w:rsid w:val="002D6A99"/>
    <w:rsid w:val="002E6835"/>
    <w:rsid w:val="002E6F39"/>
    <w:rsid w:val="002F33FD"/>
    <w:rsid w:val="003040F9"/>
    <w:rsid w:val="00305EDC"/>
    <w:rsid w:val="0030652D"/>
    <w:rsid w:val="00310B30"/>
    <w:rsid w:val="00312389"/>
    <w:rsid w:val="00313B91"/>
    <w:rsid w:val="00315161"/>
    <w:rsid w:val="00315F38"/>
    <w:rsid w:val="00321C97"/>
    <w:rsid w:val="003233D3"/>
    <w:rsid w:val="003267FD"/>
    <w:rsid w:val="00326977"/>
    <w:rsid w:val="00326B07"/>
    <w:rsid w:val="00326E4D"/>
    <w:rsid w:val="00330A54"/>
    <w:rsid w:val="0033256E"/>
    <w:rsid w:val="00335DDD"/>
    <w:rsid w:val="003428F3"/>
    <w:rsid w:val="00342985"/>
    <w:rsid w:val="00343721"/>
    <w:rsid w:val="00345A70"/>
    <w:rsid w:val="00353990"/>
    <w:rsid w:val="003550C8"/>
    <w:rsid w:val="00363437"/>
    <w:rsid w:val="00364DC3"/>
    <w:rsid w:val="00370498"/>
    <w:rsid w:val="003712A2"/>
    <w:rsid w:val="00371606"/>
    <w:rsid w:val="003818BC"/>
    <w:rsid w:val="00382489"/>
    <w:rsid w:val="00383F3E"/>
    <w:rsid w:val="003846C3"/>
    <w:rsid w:val="003853F7"/>
    <w:rsid w:val="0038619E"/>
    <w:rsid w:val="00391309"/>
    <w:rsid w:val="00393FB0"/>
    <w:rsid w:val="00396AF5"/>
    <w:rsid w:val="003B29E3"/>
    <w:rsid w:val="003B49CB"/>
    <w:rsid w:val="003B5FE9"/>
    <w:rsid w:val="003B77FF"/>
    <w:rsid w:val="003D0238"/>
    <w:rsid w:val="003D02BF"/>
    <w:rsid w:val="003D58D0"/>
    <w:rsid w:val="003D6C27"/>
    <w:rsid w:val="003D7619"/>
    <w:rsid w:val="003E33A8"/>
    <w:rsid w:val="003E6E23"/>
    <w:rsid w:val="003E7EAC"/>
    <w:rsid w:val="00403106"/>
    <w:rsid w:val="0041078D"/>
    <w:rsid w:val="004178BD"/>
    <w:rsid w:val="0042117C"/>
    <w:rsid w:val="00427241"/>
    <w:rsid w:val="00434975"/>
    <w:rsid w:val="00442302"/>
    <w:rsid w:val="00450559"/>
    <w:rsid w:val="00451849"/>
    <w:rsid w:val="00453E26"/>
    <w:rsid w:val="00454EFE"/>
    <w:rsid w:val="00456D96"/>
    <w:rsid w:val="0046341C"/>
    <w:rsid w:val="00464694"/>
    <w:rsid w:val="00480AD4"/>
    <w:rsid w:val="00483B6D"/>
    <w:rsid w:val="00491928"/>
    <w:rsid w:val="00495024"/>
    <w:rsid w:val="00495DEC"/>
    <w:rsid w:val="004A189B"/>
    <w:rsid w:val="004A2DFE"/>
    <w:rsid w:val="004B5F89"/>
    <w:rsid w:val="004B7ABF"/>
    <w:rsid w:val="004C0B36"/>
    <w:rsid w:val="004C2B66"/>
    <w:rsid w:val="004C3113"/>
    <w:rsid w:val="004D056A"/>
    <w:rsid w:val="004D5C77"/>
    <w:rsid w:val="004D6037"/>
    <w:rsid w:val="004E3E32"/>
    <w:rsid w:val="004E6D6F"/>
    <w:rsid w:val="004F2612"/>
    <w:rsid w:val="00500707"/>
    <w:rsid w:val="00504769"/>
    <w:rsid w:val="00507BF2"/>
    <w:rsid w:val="00507E9F"/>
    <w:rsid w:val="0051212A"/>
    <w:rsid w:val="00513F84"/>
    <w:rsid w:val="0051497C"/>
    <w:rsid w:val="00516D60"/>
    <w:rsid w:val="00532ABD"/>
    <w:rsid w:val="0053361E"/>
    <w:rsid w:val="0053417E"/>
    <w:rsid w:val="00535708"/>
    <w:rsid w:val="00540259"/>
    <w:rsid w:val="0054765D"/>
    <w:rsid w:val="005545FF"/>
    <w:rsid w:val="00555FCC"/>
    <w:rsid w:val="005656D9"/>
    <w:rsid w:val="00565D2C"/>
    <w:rsid w:val="00572470"/>
    <w:rsid w:val="0057583A"/>
    <w:rsid w:val="005863B9"/>
    <w:rsid w:val="0058658D"/>
    <w:rsid w:val="005960CE"/>
    <w:rsid w:val="00596727"/>
    <w:rsid w:val="005A1EBC"/>
    <w:rsid w:val="005B1C67"/>
    <w:rsid w:val="005B2955"/>
    <w:rsid w:val="005B2D8F"/>
    <w:rsid w:val="005B4B55"/>
    <w:rsid w:val="005C2C7C"/>
    <w:rsid w:val="005C4A63"/>
    <w:rsid w:val="005C53F7"/>
    <w:rsid w:val="005C5D3D"/>
    <w:rsid w:val="005C62DA"/>
    <w:rsid w:val="005D6913"/>
    <w:rsid w:val="005D6AE3"/>
    <w:rsid w:val="005E10C3"/>
    <w:rsid w:val="005E1F52"/>
    <w:rsid w:val="005E7E0D"/>
    <w:rsid w:val="005F3937"/>
    <w:rsid w:val="005F3FF9"/>
    <w:rsid w:val="005F4388"/>
    <w:rsid w:val="0060310F"/>
    <w:rsid w:val="0060434C"/>
    <w:rsid w:val="00606395"/>
    <w:rsid w:val="00616BA9"/>
    <w:rsid w:val="00631071"/>
    <w:rsid w:val="00632BA5"/>
    <w:rsid w:val="00651895"/>
    <w:rsid w:val="00652B43"/>
    <w:rsid w:val="00654E1C"/>
    <w:rsid w:val="0065527F"/>
    <w:rsid w:val="00657CBD"/>
    <w:rsid w:val="006619A7"/>
    <w:rsid w:val="006624E7"/>
    <w:rsid w:val="0066339B"/>
    <w:rsid w:val="006635EF"/>
    <w:rsid w:val="00663FB9"/>
    <w:rsid w:val="00665D31"/>
    <w:rsid w:val="006714F8"/>
    <w:rsid w:val="006769C3"/>
    <w:rsid w:val="00682865"/>
    <w:rsid w:val="00682B2B"/>
    <w:rsid w:val="006839DD"/>
    <w:rsid w:val="00686790"/>
    <w:rsid w:val="00693F9E"/>
    <w:rsid w:val="00697A72"/>
    <w:rsid w:val="00697D23"/>
    <w:rsid w:val="00697D24"/>
    <w:rsid w:val="006A0AAB"/>
    <w:rsid w:val="006A7870"/>
    <w:rsid w:val="006B4AA5"/>
    <w:rsid w:val="006B6B15"/>
    <w:rsid w:val="006C0A16"/>
    <w:rsid w:val="006C132C"/>
    <w:rsid w:val="006C45C0"/>
    <w:rsid w:val="006C6140"/>
    <w:rsid w:val="006C66C4"/>
    <w:rsid w:val="006C6EB0"/>
    <w:rsid w:val="006C767A"/>
    <w:rsid w:val="006D1DC6"/>
    <w:rsid w:val="006D221D"/>
    <w:rsid w:val="006D2450"/>
    <w:rsid w:val="006D2DA3"/>
    <w:rsid w:val="006D57B6"/>
    <w:rsid w:val="006D57ED"/>
    <w:rsid w:val="006D6364"/>
    <w:rsid w:val="006E1967"/>
    <w:rsid w:val="006E3012"/>
    <w:rsid w:val="006E428F"/>
    <w:rsid w:val="006E64AB"/>
    <w:rsid w:val="006F1E87"/>
    <w:rsid w:val="006F37AA"/>
    <w:rsid w:val="00701F5B"/>
    <w:rsid w:val="0070201C"/>
    <w:rsid w:val="0070456F"/>
    <w:rsid w:val="00705A33"/>
    <w:rsid w:val="00710889"/>
    <w:rsid w:val="00710C94"/>
    <w:rsid w:val="00713EC5"/>
    <w:rsid w:val="007176CD"/>
    <w:rsid w:val="007242C4"/>
    <w:rsid w:val="00725229"/>
    <w:rsid w:val="007261B0"/>
    <w:rsid w:val="00730DA5"/>
    <w:rsid w:val="00730DC5"/>
    <w:rsid w:val="00733833"/>
    <w:rsid w:val="00734217"/>
    <w:rsid w:val="007352CE"/>
    <w:rsid w:val="00736867"/>
    <w:rsid w:val="00741D2F"/>
    <w:rsid w:val="0074248C"/>
    <w:rsid w:val="00742804"/>
    <w:rsid w:val="007438EC"/>
    <w:rsid w:val="00745582"/>
    <w:rsid w:val="007470FF"/>
    <w:rsid w:val="007556BD"/>
    <w:rsid w:val="00761EE6"/>
    <w:rsid w:val="0076370B"/>
    <w:rsid w:val="00765B92"/>
    <w:rsid w:val="00770691"/>
    <w:rsid w:val="00774693"/>
    <w:rsid w:val="007746FA"/>
    <w:rsid w:val="0077546C"/>
    <w:rsid w:val="00782D6C"/>
    <w:rsid w:val="007840E8"/>
    <w:rsid w:val="0078774B"/>
    <w:rsid w:val="00790C01"/>
    <w:rsid w:val="007A6224"/>
    <w:rsid w:val="007A776B"/>
    <w:rsid w:val="007B0344"/>
    <w:rsid w:val="007C2AA6"/>
    <w:rsid w:val="007D10AC"/>
    <w:rsid w:val="007D16E0"/>
    <w:rsid w:val="007D1A6D"/>
    <w:rsid w:val="007D2084"/>
    <w:rsid w:val="007D5E98"/>
    <w:rsid w:val="007E02D6"/>
    <w:rsid w:val="007E539D"/>
    <w:rsid w:val="007E5E8E"/>
    <w:rsid w:val="007E740B"/>
    <w:rsid w:val="0080205D"/>
    <w:rsid w:val="00802EAD"/>
    <w:rsid w:val="00817467"/>
    <w:rsid w:val="0082277D"/>
    <w:rsid w:val="008304B7"/>
    <w:rsid w:val="00835C5B"/>
    <w:rsid w:val="00837CCC"/>
    <w:rsid w:val="00837FFB"/>
    <w:rsid w:val="008421B4"/>
    <w:rsid w:val="008432D3"/>
    <w:rsid w:val="00850FD2"/>
    <w:rsid w:val="00851FB5"/>
    <w:rsid w:val="00856039"/>
    <w:rsid w:val="00857D1C"/>
    <w:rsid w:val="00862CB8"/>
    <w:rsid w:val="00873FB7"/>
    <w:rsid w:val="00877887"/>
    <w:rsid w:val="00885A86"/>
    <w:rsid w:val="00891D85"/>
    <w:rsid w:val="00891F6A"/>
    <w:rsid w:val="00894756"/>
    <w:rsid w:val="00894B02"/>
    <w:rsid w:val="008A3763"/>
    <w:rsid w:val="008A547E"/>
    <w:rsid w:val="008B2174"/>
    <w:rsid w:val="008B2B91"/>
    <w:rsid w:val="008C0087"/>
    <w:rsid w:val="008C2002"/>
    <w:rsid w:val="008C2ECF"/>
    <w:rsid w:val="008D0519"/>
    <w:rsid w:val="008D2143"/>
    <w:rsid w:val="008D3730"/>
    <w:rsid w:val="008D39CB"/>
    <w:rsid w:val="008D7F65"/>
    <w:rsid w:val="008E0591"/>
    <w:rsid w:val="008E1488"/>
    <w:rsid w:val="008E4B45"/>
    <w:rsid w:val="008F7459"/>
    <w:rsid w:val="009031CB"/>
    <w:rsid w:val="00904ACE"/>
    <w:rsid w:val="0090633C"/>
    <w:rsid w:val="009202BB"/>
    <w:rsid w:val="00920AE4"/>
    <w:rsid w:val="00922079"/>
    <w:rsid w:val="00931668"/>
    <w:rsid w:val="00935A8F"/>
    <w:rsid w:val="00937F8C"/>
    <w:rsid w:val="00941BCC"/>
    <w:rsid w:val="009451AD"/>
    <w:rsid w:val="00952F86"/>
    <w:rsid w:val="009551F4"/>
    <w:rsid w:val="00956AF8"/>
    <w:rsid w:val="009576D1"/>
    <w:rsid w:val="009608A7"/>
    <w:rsid w:val="00960BA6"/>
    <w:rsid w:val="00963AB7"/>
    <w:rsid w:val="00970E5A"/>
    <w:rsid w:val="00972364"/>
    <w:rsid w:val="0097274E"/>
    <w:rsid w:val="00974BDC"/>
    <w:rsid w:val="00975FE5"/>
    <w:rsid w:val="0098298F"/>
    <w:rsid w:val="00986C5D"/>
    <w:rsid w:val="00986E07"/>
    <w:rsid w:val="00994541"/>
    <w:rsid w:val="00994A3E"/>
    <w:rsid w:val="00994E7B"/>
    <w:rsid w:val="00996A44"/>
    <w:rsid w:val="009A608F"/>
    <w:rsid w:val="009B05BD"/>
    <w:rsid w:val="009B2641"/>
    <w:rsid w:val="009B30F0"/>
    <w:rsid w:val="009B40E5"/>
    <w:rsid w:val="009B47DE"/>
    <w:rsid w:val="009B6693"/>
    <w:rsid w:val="009C0CD4"/>
    <w:rsid w:val="009D66F4"/>
    <w:rsid w:val="009E64B6"/>
    <w:rsid w:val="009F4BD9"/>
    <w:rsid w:val="009F7593"/>
    <w:rsid w:val="00A023A8"/>
    <w:rsid w:val="00A02542"/>
    <w:rsid w:val="00A03675"/>
    <w:rsid w:val="00A07816"/>
    <w:rsid w:val="00A10DDB"/>
    <w:rsid w:val="00A11492"/>
    <w:rsid w:val="00A12419"/>
    <w:rsid w:val="00A155AD"/>
    <w:rsid w:val="00A21E0A"/>
    <w:rsid w:val="00A223AB"/>
    <w:rsid w:val="00A255B9"/>
    <w:rsid w:val="00A3122A"/>
    <w:rsid w:val="00A316DD"/>
    <w:rsid w:val="00A33E6C"/>
    <w:rsid w:val="00A34784"/>
    <w:rsid w:val="00A35770"/>
    <w:rsid w:val="00A44A77"/>
    <w:rsid w:val="00A45FF2"/>
    <w:rsid w:val="00A47910"/>
    <w:rsid w:val="00A513C9"/>
    <w:rsid w:val="00A5204C"/>
    <w:rsid w:val="00A64EA5"/>
    <w:rsid w:val="00A65DCF"/>
    <w:rsid w:val="00A82227"/>
    <w:rsid w:val="00A94A54"/>
    <w:rsid w:val="00AA3C6B"/>
    <w:rsid w:val="00AA45EC"/>
    <w:rsid w:val="00AA47D8"/>
    <w:rsid w:val="00AA517C"/>
    <w:rsid w:val="00AA5A3D"/>
    <w:rsid w:val="00AB4007"/>
    <w:rsid w:val="00AB576B"/>
    <w:rsid w:val="00AB680C"/>
    <w:rsid w:val="00AC1734"/>
    <w:rsid w:val="00AC2ADD"/>
    <w:rsid w:val="00AC4B60"/>
    <w:rsid w:val="00AC6578"/>
    <w:rsid w:val="00AC6BCD"/>
    <w:rsid w:val="00AD07E2"/>
    <w:rsid w:val="00AD210B"/>
    <w:rsid w:val="00AD6749"/>
    <w:rsid w:val="00AE098F"/>
    <w:rsid w:val="00AE57BD"/>
    <w:rsid w:val="00AF4186"/>
    <w:rsid w:val="00AF4972"/>
    <w:rsid w:val="00AF76E9"/>
    <w:rsid w:val="00B005BD"/>
    <w:rsid w:val="00B0239F"/>
    <w:rsid w:val="00B058E0"/>
    <w:rsid w:val="00B06F9A"/>
    <w:rsid w:val="00B07798"/>
    <w:rsid w:val="00B1438B"/>
    <w:rsid w:val="00B16750"/>
    <w:rsid w:val="00B21E1E"/>
    <w:rsid w:val="00B4068D"/>
    <w:rsid w:val="00B4720D"/>
    <w:rsid w:val="00B47E8C"/>
    <w:rsid w:val="00B53A83"/>
    <w:rsid w:val="00B5658D"/>
    <w:rsid w:val="00B60376"/>
    <w:rsid w:val="00B60ABC"/>
    <w:rsid w:val="00B6604C"/>
    <w:rsid w:val="00B66332"/>
    <w:rsid w:val="00B70618"/>
    <w:rsid w:val="00B7096D"/>
    <w:rsid w:val="00B71ABD"/>
    <w:rsid w:val="00B770EE"/>
    <w:rsid w:val="00B8048F"/>
    <w:rsid w:val="00B84C71"/>
    <w:rsid w:val="00B84FEA"/>
    <w:rsid w:val="00B853C8"/>
    <w:rsid w:val="00B86CEF"/>
    <w:rsid w:val="00B919BD"/>
    <w:rsid w:val="00B952CA"/>
    <w:rsid w:val="00B962A2"/>
    <w:rsid w:val="00B96B1D"/>
    <w:rsid w:val="00BA4C4C"/>
    <w:rsid w:val="00BA681C"/>
    <w:rsid w:val="00BA71B4"/>
    <w:rsid w:val="00BB0CB2"/>
    <w:rsid w:val="00BB449F"/>
    <w:rsid w:val="00BB50C1"/>
    <w:rsid w:val="00BB50C9"/>
    <w:rsid w:val="00BB541F"/>
    <w:rsid w:val="00BB5EE4"/>
    <w:rsid w:val="00BB6226"/>
    <w:rsid w:val="00BB65A0"/>
    <w:rsid w:val="00BC03EF"/>
    <w:rsid w:val="00BC1045"/>
    <w:rsid w:val="00BC3BC4"/>
    <w:rsid w:val="00BC4F38"/>
    <w:rsid w:val="00BC6BF1"/>
    <w:rsid w:val="00BD2F5F"/>
    <w:rsid w:val="00BD31AB"/>
    <w:rsid w:val="00BF0468"/>
    <w:rsid w:val="00BF0D8F"/>
    <w:rsid w:val="00BF3B73"/>
    <w:rsid w:val="00C07EA8"/>
    <w:rsid w:val="00C15141"/>
    <w:rsid w:val="00C2129D"/>
    <w:rsid w:val="00C378F5"/>
    <w:rsid w:val="00C4114D"/>
    <w:rsid w:val="00C4120B"/>
    <w:rsid w:val="00C472AD"/>
    <w:rsid w:val="00C51711"/>
    <w:rsid w:val="00C536C1"/>
    <w:rsid w:val="00C542DB"/>
    <w:rsid w:val="00C62582"/>
    <w:rsid w:val="00C62A2D"/>
    <w:rsid w:val="00C62DA6"/>
    <w:rsid w:val="00C7083A"/>
    <w:rsid w:val="00C72514"/>
    <w:rsid w:val="00C83208"/>
    <w:rsid w:val="00C86103"/>
    <w:rsid w:val="00C90683"/>
    <w:rsid w:val="00C9548F"/>
    <w:rsid w:val="00C97FCE"/>
    <w:rsid w:val="00CA1660"/>
    <w:rsid w:val="00CA2633"/>
    <w:rsid w:val="00CB3130"/>
    <w:rsid w:val="00CB372D"/>
    <w:rsid w:val="00CC1D79"/>
    <w:rsid w:val="00CC4161"/>
    <w:rsid w:val="00CC54B7"/>
    <w:rsid w:val="00CC5B81"/>
    <w:rsid w:val="00CD160C"/>
    <w:rsid w:val="00CD359C"/>
    <w:rsid w:val="00CE01EF"/>
    <w:rsid w:val="00CF2056"/>
    <w:rsid w:val="00D04169"/>
    <w:rsid w:val="00D112C1"/>
    <w:rsid w:val="00D11876"/>
    <w:rsid w:val="00D134C0"/>
    <w:rsid w:val="00D1358F"/>
    <w:rsid w:val="00D1366E"/>
    <w:rsid w:val="00D17106"/>
    <w:rsid w:val="00D17B7B"/>
    <w:rsid w:val="00D203EE"/>
    <w:rsid w:val="00D20431"/>
    <w:rsid w:val="00D20ACF"/>
    <w:rsid w:val="00D22072"/>
    <w:rsid w:val="00D3130C"/>
    <w:rsid w:val="00D31F0B"/>
    <w:rsid w:val="00D3356F"/>
    <w:rsid w:val="00D4145A"/>
    <w:rsid w:val="00D45ACB"/>
    <w:rsid w:val="00D46BDE"/>
    <w:rsid w:val="00D47215"/>
    <w:rsid w:val="00D51AA6"/>
    <w:rsid w:val="00D53A24"/>
    <w:rsid w:val="00D55A77"/>
    <w:rsid w:val="00D55C1E"/>
    <w:rsid w:val="00D60823"/>
    <w:rsid w:val="00D65E49"/>
    <w:rsid w:val="00D72694"/>
    <w:rsid w:val="00D7388C"/>
    <w:rsid w:val="00D774BE"/>
    <w:rsid w:val="00D77539"/>
    <w:rsid w:val="00D8227C"/>
    <w:rsid w:val="00D907C9"/>
    <w:rsid w:val="00D97EAB"/>
    <w:rsid w:val="00DA59E7"/>
    <w:rsid w:val="00DA6887"/>
    <w:rsid w:val="00DB0D08"/>
    <w:rsid w:val="00DB14D0"/>
    <w:rsid w:val="00DB150C"/>
    <w:rsid w:val="00DB2430"/>
    <w:rsid w:val="00DB479F"/>
    <w:rsid w:val="00DB56B5"/>
    <w:rsid w:val="00DC2C74"/>
    <w:rsid w:val="00DD03C0"/>
    <w:rsid w:val="00DD4F78"/>
    <w:rsid w:val="00DE038B"/>
    <w:rsid w:val="00DE17DF"/>
    <w:rsid w:val="00DF2432"/>
    <w:rsid w:val="00DF2C41"/>
    <w:rsid w:val="00DF4353"/>
    <w:rsid w:val="00DF5E0E"/>
    <w:rsid w:val="00DF605C"/>
    <w:rsid w:val="00DF70FC"/>
    <w:rsid w:val="00DF798A"/>
    <w:rsid w:val="00E00AA1"/>
    <w:rsid w:val="00E01FF9"/>
    <w:rsid w:val="00E06695"/>
    <w:rsid w:val="00E11776"/>
    <w:rsid w:val="00E129B7"/>
    <w:rsid w:val="00E13363"/>
    <w:rsid w:val="00E23857"/>
    <w:rsid w:val="00E25CA2"/>
    <w:rsid w:val="00E30298"/>
    <w:rsid w:val="00E30AC4"/>
    <w:rsid w:val="00E31A0B"/>
    <w:rsid w:val="00E3433A"/>
    <w:rsid w:val="00E47056"/>
    <w:rsid w:val="00E505D8"/>
    <w:rsid w:val="00E6157B"/>
    <w:rsid w:val="00E63C60"/>
    <w:rsid w:val="00E70D94"/>
    <w:rsid w:val="00E71653"/>
    <w:rsid w:val="00E71943"/>
    <w:rsid w:val="00E818EA"/>
    <w:rsid w:val="00E868F3"/>
    <w:rsid w:val="00E87B34"/>
    <w:rsid w:val="00E9531C"/>
    <w:rsid w:val="00E9682B"/>
    <w:rsid w:val="00EA23EA"/>
    <w:rsid w:val="00EA26A2"/>
    <w:rsid w:val="00EA3740"/>
    <w:rsid w:val="00EA4C8F"/>
    <w:rsid w:val="00EA5D72"/>
    <w:rsid w:val="00EA66A0"/>
    <w:rsid w:val="00EA7397"/>
    <w:rsid w:val="00EA7F10"/>
    <w:rsid w:val="00EB5A8A"/>
    <w:rsid w:val="00EB6A4C"/>
    <w:rsid w:val="00EB7128"/>
    <w:rsid w:val="00EB7830"/>
    <w:rsid w:val="00EC317F"/>
    <w:rsid w:val="00EC4A48"/>
    <w:rsid w:val="00ED16F9"/>
    <w:rsid w:val="00ED30C3"/>
    <w:rsid w:val="00ED6D56"/>
    <w:rsid w:val="00ED75A2"/>
    <w:rsid w:val="00EE0A84"/>
    <w:rsid w:val="00EE0B04"/>
    <w:rsid w:val="00EE309B"/>
    <w:rsid w:val="00EE50BB"/>
    <w:rsid w:val="00EF41C1"/>
    <w:rsid w:val="00EF4DCF"/>
    <w:rsid w:val="00EF58ED"/>
    <w:rsid w:val="00EF6202"/>
    <w:rsid w:val="00EF6BB4"/>
    <w:rsid w:val="00F02491"/>
    <w:rsid w:val="00F07984"/>
    <w:rsid w:val="00F15392"/>
    <w:rsid w:val="00F16589"/>
    <w:rsid w:val="00F1701E"/>
    <w:rsid w:val="00F25AC0"/>
    <w:rsid w:val="00F25D1F"/>
    <w:rsid w:val="00F27A47"/>
    <w:rsid w:val="00F27CB8"/>
    <w:rsid w:val="00F31FF7"/>
    <w:rsid w:val="00F32C20"/>
    <w:rsid w:val="00F340DA"/>
    <w:rsid w:val="00F3735B"/>
    <w:rsid w:val="00F40C78"/>
    <w:rsid w:val="00F413C9"/>
    <w:rsid w:val="00F4258D"/>
    <w:rsid w:val="00F47B69"/>
    <w:rsid w:val="00F50359"/>
    <w:rsid w:val="00F55AE0"/>
    <w:rsid w:val="00F6156C"/>
    <w:rsid w:val="00F626B6"/>
    <w:rsid w:val="00F6319D"/>
    <w:rsid w:val="00F66AC7"/>
    <w:rsid w:val="00F70140"/>
    <w:rsid w:val="00F7280F"/>
    <w:rsid w:val="00F74D0D"/>
    <w:rsid w:val="00F83189"/>
    <w:rsid w:val="00F90231"/>
    <w:rsid w:val="00F91714"/>
    <w:rsid w:val="00F91CE3"/>
    <w:rsid w:val="00F9338A"/>
    <w:rsid w:val="00FA0495"/>
    <w:rsid w:val="00FA62EA"/>
    <w:rsid w:val="00FA6587"/>
    <w:rsid w:val="00FA79FC"/>
    <w:rsid w:val="00FC2BE6"/>
    <w:rsid w:val="00FD32B8"/>
    <w:rsid w:val="00FE2887"/>
    <w:rsid w:val="00FE29AD"/>
    <w:rsid w:val="00FE5191"/>
    <w:rsid w:val="00FF051D"/>
    <w:rsid w:val="00FF0845"/>
    <w:rsid w:val="00FF1710"/>
    <w:rsid w:val="00FF6120"/>
    <w:rsid w:val="00FF66B6"/>
    <w:rsid w:val="00FF783A"/>
    <w:rsid w:val="00FF7AA6"/>
    <w:rsid w:val="00FF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18B2EF-4916-4D5C-972B-6E3424B8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lang w:val="en-GB" w:eastAsia="en-GB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F798A"/>
    <w:rPr>
      <w:sz w:val="24"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5A8F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Heading2">
    <w:name w:val="heading 2"/>
    <w:basedOn w:val="Heading1"/>
    <w:next w:val="Normal"/>
    <w:link w:val="Heading2Char"/>
    <w:unhideWhenUsed/>
    <w:qFormat/>
    <w:rsid w:val="00DF798A"/>
    <w:pPr>
      <w:numPr>
        <w:ilvl w:val="1"/>
        <w:numId w:val="1"/>
      </w:numPr>
      <w:spacing w:before="0" w:line="240" w:lineRule="auto"/>
      <w:outlineLvl w:val="1"/>
    </w:pPr>
    <w:rPr>
      <w:rFonts w:ascii="Leelawadee" w:hAnsi="Leelawadee" w:cs="Leelawadee"/>
      <w:color w:val="00B050"/>
      <w:sz w:val="40"/>
      <w:lang w:val="en-GB"/>
    </w:rPr>
  </w:style>
  <w:style w:type="paragraph" w:styleId="Heading3">
    <w:name w:val="heading 3"/>
    <w:basedOn w:val="Normal"/>
    <w:next w:val="Normal"/>
    <w:link w:val="Heading3Char"/>
    <w:unhideWhenUsed/>
    <w:qFormat/>
    <w:rsid w:val="00BF3B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60BA6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960BA6"/>
  </w:style>
  <w:style w:type="character" w:customStyle="1" w:styleId="Heading1Char">
    <w:name w:val="Heading 1 Char"/>
    <w:basedOn w:val="DefaultParagraphFont"/>
    <w:link w:val="Heading1"/>
    <w:uiPriority w:val="9"/>
    <w:rsid w:val="00935A8F"/>
    <w:rPr>
      <w:rFonts w:asciiTheme="majorHAnsi" w:eastAsiaTheme="majorEastAsia" w:hAnsiTheme="majorHAnsi" w:cstheme="majorBidi"/>
      <w:color w:val="2E74B5" w:themeColor="accent1" w:themeShade="BF"/>
      <w:sz w:val="32"/>
      <w:szCs w:val="40"/>
      <w:lang w:val="en-US" w:eastAsia="en-US"/>
    </w:rPr>
  </w:style>
  <w:style w:type="paragraph" w:styleId="NormalWeb">
    <w:name w:val="Normal (Web)"/>
    <w:basedOn w:val="Normal"/>
    <w:uiPriority w:val="99"/>
    <w:unhideWhenUsed/>
    <w:rsid w:val="00935A8F"/>
    <w:pPr>
      <w:spacing w:before="100" w:beforeAutospacing="1" w:after="100" w:afterAutospacing="1"/>
    </w:pPr>
    <w:rPr>
      <w:rFonts w:cs="Times New Roman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935A8F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90633C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rsid w:val="0090633C"/>
    <w:rPr>
      <w:szCs w:val="25"/>
      <w:lang w:val="en-US" w:eastAsia="en-US"/>
    </w:rPr>
  </w:style>
  <w:style w:type="character" w:styleId="FootnoteReference">
    <w:name w:val="footnote reference"/>
    <w:basedOn w:val="DefaultParagraphFont"/>
    <w:rsid w:val="0090633C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DF798A"/>
    <w:rPr>
      <w:rFonts w:ascii="Leelawadee" w:eastAsiaTheme="majorEastAsia" w:hAnsi="Leelawadee" w:cs="Leelawadee"/>
      <w:color w:val="00B050"/>
      <w:sz w:val="40"/>
      <w:szCs w:val="40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03294A"/>
    <w:pPr>
      <w:spacing w:line="259" w:lineRule="auto"/>
      <w:outlineLvl w:val="9"/>
    </w:pPr>
    <w:rPr>
      <w:szCs w:val="32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rsid w:val="006D1DC6"/>
    <w:pPr>
      <w:tabs>
        <w:tab w:val="left" w:pos="851"/>
        <w:tab w:val="right" w:leader="dot" w:pos="9628"/>
      </w:tabs>
      <w:spacing w:after="80"/>
      <w:ind w:left="221"/>
    </w:pPr>
    <w:rPr>
      <w:rFonts w:asciiTheme="minorHAnsi" w:eastAsiaTheme="minorEastAsia" w:hAnsiTheme="minorHAnsi" w:cs="Times New Roman"/>
      <w:sz w:val="22"/>
      <w:szCs w:val="2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6D1DC6"/>
    <w:pPr>
      <w:tabs>
        <w:tab w:val="left" w:pos="567"/>
        <w:tab w:val="right" w:leader="dot" w:pos="9628"/>
      </w:tabs>
      <w:spacing w:after="80"/>
    </w:pPr>
    <w:rPr>
      <w:rFonts w:asciiTheme="minorHAnsi" w:eastAsiaTheme="minorEastAsia" w:hAnsiTheme="minorHAnsi" w:cs="Times New Roman"/>
      <w:sz w:val="22"/>
      <w:szCs w:val="22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B6604C"/>
    <w:pPr>
      <w:tabs>
        <w:tab w:val="right" w:leader="dot" w:pos="9356"/>
      </w:tabs>
      <w:spacing w:after="120"/>
      <w:ind w:left="1276" w:hanging="709"/>
      <w:jc w:val="right"/>
    </w:pPr>
    <w:rPr>
      <w:rFonts w:asciiTheme="minorHAnsi" w:eastAsiaTheme="minorEastAsia" w:hAnsiTheme="minorHAnsi" w:cs="Times New Roman"/>
      <w:sz w:val="22"/>
      <w:szCs w:val="22"/>
      <w:lang w:bidi="ar-SA"/>
    </w:rPr>
  </w:style>
  <w:style w:type="character" w:styleId="FollowedHyperlink">
    <w:name w:val="FollowedHyperlink"/>
    <w:basedOn w:val="DefaultParagraphFont"/>
    <w:rsid w:val="00142699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BF3B73"/>
    <w:rPr>
      <w:rFonts w:asciiTheme="majorHAnsi" w:eastAsiaTheme="majorEastAsia" w:hAnsiTheme="majorHAnsi" w:cstheme="majorBidi"/>
      <w:color w:val="1F4D78" w:themeColor="accent1" w:themeShade="7F"/>
      <w:sz w:val="24"/>
      <w:szCs w:val="30"/>
      <w:lang w:val="en-US" w:eastAsia="en-US"/>
    </w:rPr>
  </w:style>
  <w:style w:type="paragraph" w:styleId="ListParagraph">
    <w:name w:val="List Paragraph"/>
    <w:basedOn w:val="Normal"/>
    <w:uiPriority w:val="34"/>
    <w:qFormat/>
    <w:rsid w:val="00986E07"/>
    <w:pPr>
      <w:ind w:left="720"/>
      <w:contextualSpacing/>
    </w:pPr>
  </w:style>
  <w:style w:type="paragraph" w:styleId="Header">
    <w:name w:val="header"/>
    <w:basedOn w:val="Normal"/>
    <w:link w:val="HeaderChar"/>
    <w:rsid w:val="00713EC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13EC5"/>
    <w:rPr>
      <w:sz w:val="24"/>
      <w:szCs w:val="28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853F7"/>
    <w:rPr>
      <w:sz w:val="24"/>
      <w:szCs w:val="28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853F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9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baha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hai.or.th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37E"/>
    <w:rsid w:val="0040637E"/>
    <w:rsid w:val="00D71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8"/>
        <w:lang w:val="en-GB" w:eastAsia="en-GB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9357D74E9A84F3887C60DB8BC6D9E79">
    <w:name w:val="C9357D74E9A84F3887C60DB8BC6D9E79"/>
    <w:rsid w:val="0040637E"/>
  </w:style>
  <w:style w:type="paragraph" w:customStyle="1" w:styleId="F860A90CA60E47598511F958B51FE579">
    <w:name w:val="F860A90CA60E47598511F958B51FE579"/>
    <w:rsid w:val="0040637E"/>
  </w:style>
  <w:style w:type="paragraph" w:customStyle="1" w:styleId="DC5EF39B4EAF49B38A9A303ACAB89C62">
    <w:name w:val="DC5EF39B4EAF49B38A9A303ACAB89C62"/>
    <w:rsid w:val="004063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0BF15-1AAB-4C92-9675-33F276FB7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371</TotalTime>
  <Pages>1</Pages>
  <Words>7334</Words>
  <Characters>41805</Characters>
  <Application>Microsoft Office Word</Application>
  <DocSecurity>0</DocSecurity>
  <Lines>348</Lines>
  <Paragraphs>98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29</vt:i4>
      </vt:variant>
      <vt:variant>
        <vt:lpstr>ชื่อเรื่อง</vt:lpstr>
      </vt:variant>
      <vt:variant>
        <vt:i4>1</vt:i4>
      </vt:variant>
    </vt:vector>
  </HeadingPairs>
  <TitlesOfParts>
    <vt:vector size="31" baseType="lpstr">
      <vt:lpstr>งานฉลองบุญสิบเก้าวัน - The Nineteen Day Feast</vt:lpstr>
      <vt:lpstr>หน้าปก [Cover]</vt:lpstr>
      <vt:lpstr>งานฉลองบุญสิบเก้าวัน [The Nineteen Day Feast]</vt:lpstr>
      <vt:lpstr>สารบัญ [Contents]</vt:lpstr>
      <vt:lpstr>งานฉลองบุญตามปฏิทินของบาไฮ [The Feasts set in the Bahá'í Calendar]</vt:lpstr>
      <vt:lpstr>งานฉลองบุญสิบเก้าวันประกอบด้วยสามภาค [The Nineteen Day Feast comprises of three</vt:lpstr>
      <vt:lpstr>    ภาคอธิษฐานหรือภาคธรรมะ  [Devotional or Spiritual part]</vt:lpstr>
      <vt:lpstr>        2.1.1	สวดและอ่านอะไรในภาคอธิษฐาน  [What to pray and read in the Devotional part]</vt:lpstr>
      <vt:lpstr>        2.1.2	การใช้ดนตรีในภาคอธิษฐาน  [The use of music in the Devotional part]</vt:lpstr>
      <vt:lpstr>    ภาคบริหาร  [Administrative part] </vt:lpstr>
      <vt:lpstr>        2.2.1	ปรึกษาหารือกันอย่างเบิกบานและมีความสุขอย่างไร  [How to consult with joy an</vt:lpstr>
      <vt:lpstr>        2.2.2	ข้อเสนอแนะจากงานฉลองบุญที่ธรรมสภาท้องถิ่นจะนำไปพิจารณา [Recommendations fr</vt:lpstr>
      <vt:lpstr>        2.2.3	ใครคือประธานในช่วงเวลาการปรึกษาหารือในงานฉลองบุญ  [Who is to be the Chairm</vt:lpstr>
      <vt:lpstr>    ภาคสังสรรค์  [Social part]</vt:lpstr>
      <vt:lpstr>ปัจจัยสำหรับความสำเร็จของงานฉลองบุญ [Successful factors for the Feast]</vt:lpstr>
      <vt:lpstr>    การเตรียมตัวของผู้ไปร่วมงาน  [Preparation of the individual]</vt:lpstr>
      <vt:lpstr>    การเตรียมงาน  [Preparation for the Feast]</vt:lpstr>
      <vt:lpstr>งานฉลองบุญสิบเก้าวันคือรากฐานของระบบโลกใหม่</vt:lpstr>
      <vt:lpstr>    รูปแบบการชุมนุมที่ไม่เคยมีมาก่อนในประวัติศาสตร์  [A form of gathering unpreceden</vt:lpstr>
      <vt:lpstr>    โอกาสสำหรับการปรึกษาหารือระหว่างประชาชนและผู้ปกครอง  [The occasion for consultat</vt:lpstr>
      <vt:lpstr>เวลาสำหรับการจัดงานฉลองบุญสิบเก้าวัน</vt:lpstr>
      <vt:lpstr>สถานที่จัดงานฉลองบุญ</vt:lpstr>
      <vt:lpstr>    จัดที่ศูนย์บาไฮหรือที่บ้านของบาไฮ  [Holding the Feast at the Bahá'í Centre or in</vt:lpstr>
      <vt:lpstr>    จัดงานฉลองบุญกระจายหลายแห่ง  [Holding the Feast in various locations]</vt:lpstr>
      <vt:lpstr>การเข้าร่วมงานฉลองบุญสิบเก้าวันของบาไฮ</vt:lpstr>
      <vt:lpstr>    เข้าร่วมงานฉลองบุญในท้องถิ่นของตน  [Attendance of the Feast in one’s own localit</vt:lpstr>
      <vt:lpstr>    เข้าร่วมงานฉลองบุญในท้องถิ่นอื่น  [Attendance of the Feast outside one’s own loc</vt:lpstr>
      <vt:lpstr>    การเข้าร่วมงานฉลองบุญของเด็กและเยาวชน  [Attendance of the Feast by children and </vt:lpstr>
      <vt:lpstr>    การฉลองบุญในท้องถิ่นที่ไม่มีธรรมสภาท้องถิ่น  [The Feast in a locality with no Lo</vt:lpstr>
      <vt:lpstr>    เมื่อผู้ที่ไม่ใช่บาไฮมางานฉลองบุญ  [Attendance at the Feast by non-Bahá’ís]</vt:lpstr>
      <vt:lpstr>งานฉลองบุญสิบเก้าวัน</vt:lpstr>
    </vt:vector>
  </TitlesOfParts>
  <Company>ศาสนาบาไฮ; Bahá'í Faith</Company>
  <LinksUpToDate>false</LinksUpToDate>
  <CharactersWithSpaces>49041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งานฉลองบุญสิบเก้าวัน - The Nineteen Day Feast</dc:title>
  <dc:subject>งานฉลองบุญสิบเก้าวัน; ศาสนา; ศาสนาบาไฮ; บาไฮ; วันพระ; The Nineteen Day Feast; Religion; Bahá'í Faith; Bahá'í;</dc:subject>
  <dc:creator>Bahá’u’lláh;พระบาฮาอุลลาห์;พระอับดุลบาฮา;ท่านโชกิ  เอฟเฟนดิ;สภายุติธรรมสากล;ศาสนาบาไฮ;บาไฮ;‘Abdu’l-Bahá;Shoghi Effendi;The Universal House of Justice;Bahá'í Faith;Bahá'í</dc:creator>
  <cp:keywords>งานฉลองบุญสิบเก้าวัน; พระบาฮาอุลลาห์; พระอับดุลบาฮา; ท่านโชกิ  เอฟเฟนดิ;สภายุติธรรมสากล; ศาสนาบาไฮ; บาไฮ; วันพระ; ศาสนา; The Nineteen Day Feast; Bahá’u’lláh; ‘Abdu’l-Bahá; Shoghi Effendi; The Universal House of Justice;</cp:keywords>
  <dc:description/>
  <cp:lastModifiedBy>Vaughan Smith</cp:lastModifiedBy>
  <cp:revision>19</cp:revision>
  <cp:lastPrinted>2017-06-03T00:13:00Z</cp:lastPrinted>
  <dcterms:created xsi:type="dcterms:W3CDTF">2017-06-02T07:39:00Z</dcterms:created>
  <dcterms:modified xsi:type="dcterms:W3CDTF">2017-06-03T00:14:00Z</dcterms:modified>
  <cp:category>งานฉลองบุญสิบเก้าวัน;พระบาฮาอุลลาห์;พระอับดุลบาฮา;ท่านโชกิ  เอฟเฟนดิ;สภายุติธรรมสากล;ศาสนาบาไฮ;บาไฮ;วันพระ;ศาสนา;The Nineteen Day Feast;Bahá’u’lláh;‘Abdu’l-Bahá;Shoghi Effendi;The Universal House of Justice;Bahá'í Faith;Bahá'í;Religion</cp:category>
</cp:coreProperties>
</file>